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D2" w:rsidRDefault="001365D2" w:rsidP="00F51FC4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Управление образования Дальнегорского городского округа</w:t>
      </w:r>
    </w:p>
    <w:p w:rsidR="00F51FC4" w:rsidRPr="00291B32" w:rsidRDefault="00F51FC4" w:rsidP="00F51FC4">
      <w:pPr>
        <w:spacing w:after="0" w:line="240" w:lineRule="auto"/>
        <w:jc w:val="center"/>
        <w:rPr>
          <w:bCs/>
          <w:szCs w:val="28"/>
        </w:rPr>
      </w:pPr>
      <w:r w:rsidRPr="00291B32">
        <w:rPr>
          <w:bCs/>
          <w:szCs w:val="28"/>
        </w:rPr>
        <w:t>Муниципальное общеобразовательное бюджетное учреждение</w:t>
      </w:r>
    </w:p>
    <w:p w:rsidR="00F51FC4" w:rsidRPr="00291B32" w:rsidRDefault="00F51FC4" w:rsidP="00F51FC4">
      <w:pPr>
        <w:spacing w:after="0" w:line="240" w:lineRule="auto"/>
        <w:jc w:val="center"/>
        <w:rPr>
          <w:bCs/>
          <w:szCs w:val="28"/>
        </w:rPr>
      </w:pPr>
      <w:r w:rsidRPr="00291B32">
        <w:rPr>
          <w:bCs/>
          <w:szCs w:val="28"/>
        </w:rPr>
        <w:t>«Средняя общеобразовательная школа №16»</w:t>
      </w:r>
    </w:p>
    <w:p w:rsidR="00F51FC4" w:rsidRDefault="00F51FC4" w:rsidP="00F51FC4">
      <w:pPr>
        <w:spacing w:after="0" w:line="240" w:lineRule="auto"/>
        <w:jc w:val="center"/>
        <w:rPr>
          <w:bCs/>
          <w:szCs w:val="28"/>
        </w:rPr>
      </w:pPr>
      <w:r w:rsidRPr="00291B32">
        <w:rPr>
          <w:bCs/>
          <w:szCs w:val="28"/>
        </w:rPr>
        <w:t xml:space="preserve"> г. Дальнегорска с. Краснореченский  (Тайга)</w:t>
      </w:r>
      <w:r w:rsidR="000951E4">
        <w:rPr>
          <w:bCs/>
          <w:szCs w:val="28"/>
        </w:rPr>
        <w:t>,</w:t>
      </w:r>
    </w:p>
    <w:p w:rsidR="000951E4" w:rsidRPr="00291B32" w:rsidRDefault="000951E4" w:rsidP="00F51FC4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ул. Школьная 14</w:t>
      </w:r>
    </w:p>
    <w:p w:rsidR="00F51FC4" w:rsidRDefault="00F51FC4" w:rsidP="00F51FC4">
      <w:pPr>
        <w:jc w:val="center"/>
        <w:rPr>
          <w:bCs/>
          <w:szCs w:val="28"/>
        </w:rPr>
      </w:pPr>
    </w:p>
    <w:p w:rsidR="00EE0E36" w:rsidRDefault="000F4789" w:rsidP="000F4789">
      <w:pPr>
        <w:spacing w:after="0" w:line="240" w:lineRule="auto"/>
        <w:rPr>
          <w:bCs/>
          <w:szCs w:val="28"/>
        </w:rPr>
      </w:pPr>
      <w:r w:rsidRPr="000F4789">
        <w:rPr>
          <w:bCs/>
          <w:szCs w:val="28"/>
        </w:rPr>
        <w:t>Принято на заседании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УТВЕРЖДАЮ:</w:t>
      </w:r>
    </w:p>
    <w:p w:rsidR="000F4789" w:rsidRDefault="000F4789" w:rsidP="000F4789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педагогич</w:t>
      </w:r>
      <w:r w:rsidR="004A5F0F">
        <w:rPr>
          <w:bCs/>
          <w:szCs w:val="28"/>
        </w:rPr>
        <w:t>еского совета</w:t>
      </w:r>
      <w:r w:rsidR="004A5F0F">
        <w:rPr>
          <w:bCs/>
          <w:szCs w:val="28"/>
        </w:rPr>
        <w:tab/>
      </w:r>
      <w:r w:rsidR="004A5F0F">
        <w:rPr>
          <w:bCs/>
          <w:szCs w:val="28"/>
        </w:rPr>
        <w:tab/>
      </w:r>
      <w:r w:rsidR="004A5F0F">
        <w:rPr>
          <w:bCs/>
          <w:szCs w:val="28"/>
        </w:rPr>
        <w:tab/>
        <w:t xml:space="preserve">            Д</w:t>
      </w:r>
      <w:r w:rsidR="000951E4">
        <w:rPr>
          <w:bCs/>
          <w:szCs w:val="28"/>
        </w:rPr>
        <w:t xml:space="preserve">иректор </w:t>
      </w:r>
      <w:r>
        <w:rPr>
          <w:bCs/>
          <w:szCs w:val="28"/>
        </w:rPr>
        <w:t xml:space="preserve"> МОБУ «СОШ №16»</w:t>
      </w:r>
    </w:p>
    <w:p w:rsidR="000F4789" w:rsidRDefault="00291B32" w:rsidP="000F4789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МОБУ «СОШ </w:t>
      </w:r>
      <w:r w:rsidR="004A5F0F">
        <w:rPr>
          <w:bCs/>
          <w:szCs w:val="28"/>
        </w:rPr>
        <w:t>№16»</w:t>
      </w:r>
      <w:r w:rsidR="004A5F0F">
        <w:rPr>
          <w:bCs/>
          <w:szCs w:val="28"/>
        </w:rPr>
        <w:tab/>
      </w:r>
      <w:r w:rsidR="004A5F0F">
        <w:rPr>
          <w:bCs/>
          <w:szCs w:val="28"/>
        </w:rPr>
        <w:tab/>
      </w:r>
      <w:r w:rsidR="004A5F0F">
        <w:rPr>
          <w:bCs/>
          <w:szCs w:val="28"/>
        </w:rPr>
        <w:tab/>
      </w:r>
      <w:r w:rsidR="004A5F0F">
        <w:rPr>
          <w:bCs/>
          <w:szCs w:val="28"/>
        </w:rPr>
        <w:tab/>
        <w:t xml:space="preserve">                         Коржановская Е.П.</w:t>
      </w:r>
    </w:p>
    <w:p w:rsidR="00291B32" w:rsidRPr="000F4789" w:rsidRDefault="00291B32" w:rsidP="000F4789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Протокол № 4 от 15.05.2023</w:t>
      </w:r>
    </w:p>
    <w:p w:rsidR="00EE0E36" w:rsidRDefault="00EE0E36">
      <w:pPr>
        <w:jc w:val="center"/>
        <w:rPr>
          <w:bCs/>
          <w:sz w:val="44"/>
          <w:szCs w:val="44"/>
        </w:rPr>
      </w:pPr>
    </w:p>
    <w:p w:rsidR="00EE0E36" w:rsidRDefault="00EE0E36">
      <w:pPr>
        <w:jc w:val="center"/>
        <w:rPr>
          <w:bCs/>
          <w:sz w:val="44"/>
          <w:szCs w:val="44"/>
        </w:rPr>
      </w:pPr>
    </w:p>
    <w:p w:rsidR="00EE0E36" w:rsidRDefault="00EE0E36">
      <w:pPr>
        <w:jc w:val="center"/>
        <w:rPr>
          <w:bCs/>
          <w:szCs w:val="28"/>
        </w:rPr>
      </w:pPr>
    </w:p>
    <w:p w:rsidR="00EE0E36" w:rsidRPr="00291B32" w:rsidRDefault="00073234">
      <w:pPr>
        <w:jc w:val="center"/>
        <w:rPr>
          <w:bCs/>
          <w:sz w:val="44"/>
          <w:szCs w:val="44"/>
        </w:rPr>
      </w:pPr>
      <w:r w:rsidRPr="00291B32">
        <w:rPr>
          <w:bCs/>
          <w:sz w:val="44"/>
          <w:szCs w:val="44"/>
        </w:rPr>
        <w:t>Дополнительная общеобразовательная общеразвивающая программа туристско-краеведческой направленности</w:t>
      </w:r>
    </w:p>
    <w:p w:rsidR="00291B32" w:rsidRPr="00291B32" w:rsidRDefault="00291B32" w:rsidP="00291B32">
      <w:pPr>
        <w:jc w:val="center"/>
        <w:rPr>
          <w:bCs/>
          <w:szCs w:val="28"/>
        </w:rPr>
      </w:pPr>
      <w:r>
        <w:rPr>
          <w:bCs/>
          <w:szCs w:val="28"/>
        </w:rPr>
        <w:t>«</w:t>
      </w:r>
      <w:r w:rsidRPr="00291B32">
        <w:rPr>
          <w:bCs/>
          <w:szCs w:val="28"/>
        </w:rPr>
        <w:t>КРАЙ РОДНОЙ, ПОЗНАКОМИМСЯ С ТОБОЙ</w:t>
      </w:r>
      <w:r>
        <w:rPr>
          <w:bCs/>
          <w:szCs w:val="28"/>
        </w:rPr>
        <w:t>»</w:t>
      </w:r>
      <w:r w:rsidRPr="00291B32">
        <w:rPr>
          <w:bCs/>
          <w:szCs w:val="28"/>
        </w:rPr>
        <w:t xml:space="preserve"> </w:t>
      </w:r>
    </w:p>
    <w:p w:rsidR="00F51FC4" w:rsidRDefault="00F51FC4" w:rsidP="00291B32">
      <w:pPr>
        <w:jc w:val="center"/>
        <w:rPr>
          <w:bCs/>
          <w:szCs w:val="28"/>
        </w:rPr>
      </w:pPr>
    </w:p>
    <w:p w:rsidR="00F51FC4" w:rsidRDefault="00F51FC4" w:rsidP="00291B32">
      <w:pPr>
        <w:jc w:val="center"/>
        <w:rPr>
          <w:bCs/>
          <w:szCs w:val="28"/>
        </w:rPr>
      </w:pPr>
    </w:p>
    <w:p w:rsidR="00F51FC4" w:rsidRDefault="00F51FC4" w:rsidP="00291B32">
      <w:pPr>
        <w:jc w:val="center"/>
        <w:rPr>
          <w:bCs/>
          <w:szCs w:val="28"/>
        </w:rPr>
      </w:pPr>
    </w:p>
    <w:p w:rsidR="00F51FC4" w:rsidRDefault="00F51FC4" w:rsidP="00291B32">
      <w:pPr>
        <w:jc w:val="center"/>
        <w:rPr>
          <w:bCs/>
          <w:szCs w:val="28"/>
        </w:rPr>
      </w:pPr>
    </w:p>
    <w:p w:rsidR="00291B32" w:rsidRDefault="00291B32" w:rsidP="00291B32">
      <w:pPr>
        <w:jc w:val="center"/>
        <w:rPr>
          <w:bCs/>
          <w:szCs w:val="28"/>
        </w:rPr>
      </w:pPr>
      <w:r>
        <w:rPr>
          <w:bCs/>
          <w:szCs w:val="28"/>
        </w:rPr>
        <w:t>Возраст обучающихся: 7-15 лет</w:t>
      </w:r>
    </w:p>
    <w:p w:rsidR="00291B32" w:rsidRDefault="00291B32" w:rsidP="00291B32">
      <w:pPr>
        <w:jc w:val="center"/>
        <w:rPr>
          <w:bCs/>
          <w:szCs w:val="28"/>
        </w:rPr>
      </w:pPr>
      <w:r>
        <w:rPr>
          <w:bCs/>
          <w:szCs w:val="28"/>
        </w:rPr>
        <w:t>Срок реализации: 1 год</w:t>
      </w:r>
    </w:p>
    <w:p w:rsidR="00073234" w:rsidRDefault="00073234">
      <w:pPr>
        <w:jc w:val="center"/>
        <w:rPr>
          <w:bCs/>
          <w:szCs w:val="28"/>
        </w:rPr>
      </w:pPr>
    </w:p>
    <w:tbl>
      <w:tblPr>
        <w:tblpPr w:leftFromText="180" w:rightFromText="180" w:vertAnchor="text" w:horzAnchor="margin" w:tblpY="319"/>
        <w:tblW w:w="10065" w:type="dxa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EE0E36">
        <w:tc>
          <w:tcPr>
            <w:tcW w:w="4395" w:type="dxa"/>
          </w:tcPr>
          <w:p w:rsidR="00EE0E36" w:rsidRDefault="00EE0E36">
            <w:pPr>
              <w:widowControl w:val="0"/>
              <w:rPr>
                <w:bCs/>
                <w:sz w:val="26"/>
                <w:szCs w:val="26"/>
              </w:rPr>
            </w:pPr>
          </w:p>
        </w:tc>
        <w:tc>
          <w:tcPr>
            <w:tcW w:w="5669" w:type="dxa"/>
          </w:tcPr>
          <w:p w:rsidR="00EE0E36" w:rsidRDefault="00073234">
            <w:pPr>
              <w:widowControl w:val="0"/>
              <w:spacing w:after="0"/>
              <w:ind w:left="74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Алешкова Александра Ивановна, </w:t>
            </w:r>
          </w:p>
          <w:p w:rsidR="00EE0E36" w:rsidRDefault="00073234">
            <w:pPr>
              <w:widowControl w:val="0"/>
              <w:spacing w:after="0"/>
              <w:ind w:left="743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Учитель МОБУ «СОШ №16»</w:t>
            </w:r>
          </w:p>
          <w:p w:rsidR="00EE0E36" w:rsidRDefault="00EE0E36">
            <w:pPr>
              <w:widowControl w:val="0"/>
              <w:spacing w:after="0"/>
              <w:ind w:left="743"/>
              <w:rPr>
                <w:bCs/>
                <w:szCs w:val="28"/>
              </w:rPr>
            </w:pPr>
          </w:p>
        </w:tc>
      </w:tr>
    </w:tbl>
    <w:p w:rsidR="00EE0E36" w:rsidRDefault="00EE0E36">
      <w:pPr>
        <w:rPr>
          <w:b/>
          <w:bCs/>
          <w:szCs w:val="28"/>
        </w:rPr>
      </w:pPr>
    </w:p>
    <w:p w:rsidR="00EE0E36" w:rsidRDefault="00EE0E36">
      <w:pPr>
        <w:tabs>
          <w:tab w:val="left" w:pos="7215"/>
        </w:tabs>
        <w:rPr>
          <w:b/>
          <w:bCs/>
          <w:szCs w:val="28"/>
        </w:rPr>
      </w:pPr>
    </w:p>
    <w:p w:rsidR="00EE0E36" w:rsidRDefault="00073234">
      <w:pPr>
        <w:jc w:val="center"/>
        <w:rPr>
          <w:szCs w:val="28"/>
        </w:rPr>
      </w:pPr>
      <w:r>
        <w:rPr>
          <w:szCs w:val="28"/>
        </w:rPr>
        <w:t>Краснореченский (Тайга)</w:t>
      </w:r>
    </w:p>
    <w:p w:rsidR="00EE0E36" w:rsidRDefault="00073234">
      <w:pPr>
        <w:jc w:val="center"/>
        <w:rPr>
          <w:b/>
          <w:szCs w:val="28"/>
        </w:rPr>
      </w:pPr>
      <w:r>
        <w:rPr>
          <w:szCs w:val="28"/>
        </w:rPr>
        <w:t>2023</w:t>
      </w:r>
      <w:r>
        <w:br w:type="page"/>
      </w:r>
    </w:p>
    <w:p w:rsidR="00EE0E36" w:rsidRDefault="00073234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РАЗДЕЛ № 1. ОСНОВНЫЕ ХАРАКТЕРИСТИКИ ПРОГРАММЫ</w:t>
      </w:r>
    </w:p>
    <w:p w:rsidR="00EE0E36" w:rsidRDefault="00073234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1.1. Пояснительная записка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Краеведение – это многогранная научно-исследовательская деятельность, воспитывающая у детей заинтересованность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предшествующими поколениями, т. е. формирует те ценности, которые необходимы именно сегодня: патриотизм, духовность, национальное самосознание.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тема является актуальной, так как в наши дни необходимо воспитывать сознательного гражданина своей страны, обладающего чувством долга и ответственности перед своим Отечеством, социально адаптированного, а не стороннего наблюдателя. 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Одним из важнейших направлений воспитания является школьное краеведение. Оно приобщает ребят к культурному наследию страны и малой родины. Краеведческая работа позволяет научить ребят любить, уважать свой народ, землю, край, Родину. Ведь краеведение обращает к своему прошлому, чтобы школьники, зная свои корни, могли создать достойное будущее и комфортно чувствовать себя в окружающих реалиях.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Направленность программы</w:t>
      </w:r>
      <w:r>
        <w:rPr>
          <w:rFonts w:cs="Times New Roman"/>
          <w:sz w:val="28"/>
          <w:szCs w:val="28"/>
        </w:rPr>
        <w:t xml:space="preserve"> – туристско-краеведческая.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Язык реализации программы</w:t>
      </w:r>
      <w:r>
        <w:rPr>
          <w:rFonts w:cs="Times New Roman"/>
          <w:szCs w:val="28"/>
        </w:rPr>
        <w:t>: государственный язык РФ – русский.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Уровень освоения</w:t>
      </w:r>
      <w:r>
        <w:rPr>
          <w:rFonts w:cs="Times New Roman"/>
          <w:sz w:val="28"/>
          <w:szCs w:val="28"/>
        </w:rPr>
        <w:t xml:space="preserve"> – стартовый.</w:t>
      </w:r>
    </w:p>
    <w:p w:rsidR="00EE0E36" w:rsidRDefault="00073234">
      <w:pPr>
        <w:pStyle w:val="TimesNewRoman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Адресат программы </w:t>
      </w:r>
      <w:r>
        <w:rPr>
          <w:rFonts w:ascii="Times New Roman" w:hAnsi="Times New Roman"/>
          <w:b w:val="0"/>
          <w:bCs w:val="0"/>
          <w:sz w:val="28"/>
          <w:szCs w:val="28"/>
        </w:rPr>
        <w:t>– о</w:t>
      </w:r>
      <w:r>
        <w:rPr>
          <w:rFonts w:ascii="Times New Roman" w:hAnsi="Times New Roman"/>
          <w:b w:val="0"/>
          <w:sz w:val="28"/>
          <w:szCs w:val="28"/>
        </w:rPr>
        <w:t xml:space="preserve">бучающиеся 1-9 классов МОБУ «СОШ №16» </w:t>
      </w:r>
    </w:p>
    <w:p w:rsidR="00EE0E36" w:rsidRDefault="00073234">
      <w:pPr>
        <w:pStyle w:val="TimesNewRoman"/>
        <w:ind w:firstLine="709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br w:type="page"/>
      </w:r>
    </w:p>
    <w:p w:rsidR="00EE0E36" w:rsidRDefault="00073234">
      <w:pPr>
        <w:pStyle w:val="TimesNewRoman"/>
        <w:ind w:firstLine="709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lastRenderedPageBreak/>
        <w:t>Особенности организации образовательного процесса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Программа состоит из трёх модулей. Каждый модуль разработан для определённой возрастной группы: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модуль № 1 «</w:t>
      </w:r>
      <w:r>
        <w:rPr>
          <w:rFonts w:eastAsia="SimSun" w:cs="Lucida Sans"/>
          <w:kern w:val="2"/>
          <w:szCs w:val="28"/>
          <w:lang w:eastAsia="zh-CN" w:bidi="hi-IN"/>
        </w:rPr>
        <w:t>Край родной в рисунках</w:t>
      </w:r>
      <w:r>
        <w:rPr>
          <w:rFonts w:eastAsia="Times New Roman" w:cs="Times New Roman"/>
          <w:color w:val="333333"/>
          <w:szCs w:val="28"/>
          <w:lang w:eastAsia="ru-RU"/>
        </w:rPr>
        <w:t>» для учащихся 1-4 классов,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модуль № 2 «</w:t>
      </w:r>
      <w:r>
        <w:rPr>
          <w:szCs w:val="28"/>
        </w:rPr>
        <w:t>Край родной в презентациях</w:t>
      </w:r>
      <w:r>
        <w:rPr>
          <w:rFonts w:eastAsia="Times New Roman" w:cs="Times New Roman"/>
          <w:color w:val="333333"/>
          <w:szCs w:val="28"/>
          <w:lang w:eastAsia="ru-RU"/>
        </w:rPr>
        <w:t>» для учащихся 5-7 классов,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модуль № 3 «</w:t>
      </w:r>
      <w:r>
        <w:rPr>
          <w:szCs w:val="28"/>
        </w:rPr>
        <w:t>Край родной в проектах</w:t>
      </w:r>
      <w:r w:rsidR="001D611C">
        <w:rPr>
          <w:rFonts w:eastAsia="Times New Roman" w:cs="Times New Roman"/>
          <w:color w:val="333333"/>
          <w:szCs w:val="28"/>
          <w:lang w:eastAsia="ru-RU"/>
        </w:rPr>
        <w:t>» для учащихся 8-9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классов.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Каждый модуль рассчитан на 36 часов. Объем программы – 108 часов, срок </w:t>
      </w:r>
      <w:r w:rsidR="004A5F0F">
        <w:rPr>
          <w:rFonts w:eastAsia="Times New Roman" w:cs="Times New Roman"/>
          <w:color w:val="333333"/>
          <w:szCs w:val="28"/>
          <w:lang w:eastAsia="ru-RU"/>
        </w:rPr>
        <w:t>реализации программы – 1 год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Для выполнения практических заданий класс делится на несколько подгрупп (не менее 4-х) для более эффективной организации образовательного процесса и подведения результатов.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Подведением итогов в каждом модуле является участие в конкурсах по ознакомлению с местами воинской славы соседнего муниципального образования «Край родной, познакомимся с тобой» (Приложение 1).</w:t>
      </w:r>
    </w:p>
    <w:p w:rsidR="00EE0E36" w:rsidRDefault="00073234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1.2. Цель и задачи программы</w:t>
      </w:r>
    </w:p>
    <w:p w:rsidR="001D611C" w:rsidRDefault="00073234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bCs/>
          <w:szCs w:val="28"/>
        </w:rPr>
        <w:t xml:space="preserve">Цель программы: </w:t>
      </w:r>
      <w:r w:rsidR="001D611C">
        <w:rPr>
          <w:rFonts w:cs="Times New Roman"/>
          <w:szCs w:val="28"/>
          <w:shd w:val="clear" w:color="auto" w:fill="FFFFFF"/>
        </w:rPr>
        <w:t>формирование у обучающихся 1-9</w:t>
      </w:r>
      <w:r>
        <w:rPr>
          <w:rFonts w:cs="Times New Roman"/>
          <w:szCs w:val="28"/>
          <w:shd w:val="clear" w:color="auto" w:fill="FFFFFF"/>
        </w:rPr>
        <w:t xml:space="preserve"> классов целостного представления об истории </w:t>
      </w:r>
      <w:r w:rsidR="001D611C">
        <w:rPr>
          <w:rFonts w:cs="Times New Roman"/>
          <w:szCs w:val="28"/>
          <w:shd w:val="clear" w:color="auto" w:fill="FFFFFF"/>
        </w:rPr>
        <w:t xml:space="preserve">ДГО и, в частности, </w:t>
      </w:r>
      <w:proofErr w:type="gramStart"/>
      <w:r w:rsidR="001D611C">
        <w:rPr>
          <w:rFonts w:cs="Times New Roman"/>
          <w:szCs w:val="28"/>
          <w:shd w:val="clear" w:color="auto" w:fill="FFFFFF"/>
        </w:rPr>
        <w:t>с</w:t>
      </w:r>
      <w:proofErr w:type="gramEnd"/>
      <w:r w:rsidR="001D611C">
        <w:rPr>
          <w:rFonts w:cs="Times New Roman"/>
          <w:szCs w:val="28"/>
          <w:shd w:val="clear" w:color="auto" w:fill="FFFFFF"/>
        </w:rPr>
        <w:t xml:space="preserve">. Тайга и </w:t>
      </w:r>
    </w:p>
    <w:p w:rsidR="00EE0E36" w:rsidRDefault="001D611C" w:rsidP="001D611C">
      <w:pPr>
        <w:shd w:val="clear" w:color="auto" w:fill="FFFFFF"/>
        <w:spacing w:after="0" w:line="36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с. Краснореченский </w:t>
      </w:r>
      <w:r w:rsidR="00073234">
        <w:rPr>
          <w:rFonts w:cs="Times New Roman"/>
          <w:szCs w:val="28"/>
          <w:shd w:val="clear" w:color="auto" w:fill="FFFFFF"/>
        </w:rPr>
        <w:t xml:space="preserve"> посредством краеведения.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Задачи:</w:t>
      </w:r>
      <w:r>
        <w:rPr>
          <w:rFonts w:cs="Times New Roman"/>
          <w:sz w:val="28"/>
          <w:szCs w:val="28"/>
        </w:rPr>
        <w:t xml:space="preserve"> 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Воспитательные: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Воспитывать чувство гордости за славное прошлое своих земляков.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Воспитывать уважительное отношение к своим историческим корням, культуре, традициям.</w:t>
      </w:r>
    </w:p>
    <w:p w:rsidR="00EE0E36" w:rsidRDefault="00073234">
      <w:pPr>
        <w:pStyle w:val="Textbody"/>
        <w:spacing w:after="0" w:line="360" w:lineRule="auto"/>
        <w:ind w:right="-6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Воспитывать уважительное отношение к</w:t>
      </w:r>
      <w:r>
        <w:rPr>
          <w:sz w:val="28"/>
          <w:szCs w:val="28"/>
        </w:rPr>
        <w:t xml:space="preserve"> ветеранам.</w:t>
      </w:r>
    </w:p>
    <w:p w:rsidR="00EE0E36" w:rsidRDefault="00073234">
      <w:pPr>
        <w:pStyle w:val="TimesNewRoman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Развивающие: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szCs w:val="28"/>
        </w:rPr>
        <w:t>1. </w:t>
      </w:r>
      <w:r>
        <w:rPr>
          <w:rFonts w:eastAsia="Times New Roman" w:cs="Times New Roman"/>
          <w:szCs w:val="28"/>
        </w:rPr>
        <w:t xml:space="preserve">Развивать у </w:t>
      </w:r>
      <w:proofErr w:type="gramStart"/>
      <w:r>
        <w:rPr>
          <w:rFonts w:eastAsia="Times New Roman" w:cs="Times New Roman"/>
          <w:szCs w:val="28"/>
        </w:rPr>
        <w:t>обучающихся</w:t>
      </w:r>
      <w:proofErr w:type="gramEnd"/>
      <w:r>
        <w:rPr>
          <w:rFonts w:eastAsia="Times New Roman" w:cs="Times New Roman"/>
          <w:szCs w:val="28"/>
        </w:rPr>
        <w:t xml:space="preserve"> навыки совместной поисковой, исследовательской деятельности в процессе изучения истории и культуры </w:t>
      </w:r>
      <w:r w:rsidR="001D611C">
        <w:rPr>
          <w:rFonts w:eastAsia="Times New Roman" w:cs="Times New Roman"/>
          <w:szCs w:val="28"/>
        </w:rPr>
        <w:t>края, города, родного села</w:t>
      </w:r>
      <w:r>
        <w:rPr>
          <w:rFonts w:eastAsia="Times New Roman" w:cs="Times New Roman"/>
          <w:szCs w:val="28"/>
        </w:rPr>
        <w:t>.</w:t>
      </w:r>
    </w:p>
    <w:p w:rsidR="00EE0E36" w:rsidRDefault="00073234">
      <w:pPr>
        <w:pStyle w:val="TimesNewRoman"/>
        <w:tabs>
          <w:tab w:val="left" w:pos="993"/>
        </w:tabs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 Развивать у школьников навыки презентационной работы.</w:t>
      </w:r>
    </w:p>
    <w:p w:rsidR="00EE0E36" w:rsidRDefault="00073234">
      <w:pPr>
        <w:pStyle w:val="TimesNewRoman"/>
        <w:tabs>
          <w:tab w:val="left" w:pos="993"/>
        </w:tabs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br w:type="page"/>
      </w:r>
    </w:p>
    <w:p w:rsidR="00EE0E36" w:rsidRDefault="00073234">
      <w:pPr>
        <w:pStyle w:val="TimesNewRoman"/>
        <w:tabs>
          <w:tab w:val="left" w:pos="993"/>
        </w:tabs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lastRenderedPageBreak/>
        <w:t>Обучающие: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 Формировать знания об истории, культуре, своего края в общенациональном, общегосударственном контексте.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 Знакомить с историей населённого пункта, в котором они проживают.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 Обучать оформлению результатов исследования в виде рисунка, презентации, краеведческого проекта.</w:t>
      </w:r>
    </w:p>
    <w:p w:rsidR="00EE0E36" w:rsidRDefault="00073234">
      <w:pPr>
        <w:spacing w:before="120" w:after="40"/>
        <w:jc w:val="center"/>
        <w:rPr>
          <w:b/>
          <w:bCs/>
          <w:szCs w:val="28"/>
        </w:rPr>
      </w:pPr>
      <w:r>
        <w:rPr>
          <w:b/>
          <w:bCs/>
          <w:szCs w:val="28"/>
        </w:rPr>
        <w:t>1.3. Содержание программы</w:t>
      </w:r>
    </w:p>
    <w:p w:rsidR="00EE0E36" w:rsidRDefault="00073234">
      <w:pPr>
        <w:pStyle w:val="Standard"/>
        <w:spacing w:after="120"/>
        <w:ind w:right="-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520"/>
        <w:gridCol w:w="3303"/>
        <w:gridCol w:w="1158"/>
        <w:gridCol w:w="1070"/>
        <w:gridCol w:w="1343"/>
        <w:gridCol w:w="1957"/>
      </w:tblGrid>
      <w:tr w:rsidR="00EE0E36">
        <w:trPr>
          <w:trHeight w:val="249"/>
        </w:trPr>
        <w:tc>
          <w:tcPr>
            <w:tcW w:w="519" w:type="dxa"/>
            <w:vMerge w:val="restart"/>
          </w:tcPr>
          <w:p w:rsidR="00EE0E36" w:rsidRDefault="00073234">
            <w:pPr>
              <w:pStyle w:val="Standard"/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03" w:type="dxa"/>
            <w:vMerge w:val="restart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3571" w:type="dxa"/>
            <w:gridSpan w:val="3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EE0E36">
        <w:trPr>
          <w:trHeight w:val="286"/>
        </w:trPr>
        <w:tc>
          <w:tcPr>
            <w:tcW w:w="519" w:type="dxa"/>
            <w:vMerge/>
          </w:tcPr>
          <w:p w:rsidR="00EE0E36" w:rsidRDefault="00EE0E36">
            <w:pPr>
              <w:pStyle w:val="Standard"/>
              <w:ind w:right="3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  <w:vMerge/>
          </w:tcPr>
          <w:p w:rsidR="00EE0E36" w:rsidRDefault="00EE0E36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43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957" w:type="dxa"/>
            <w:vMerge/>
          </w:tcPr>
          <w:p w:rsidR="00EE0E36" w:rsidRDefault="00EE0E36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0E36">
        <w:trPr>
          <w:trHeight w:val="411"/>
        </w:trPr>
        <w:tc>
          <w:tcPr>
            <w:tcW w:w="519" w:type="dxa"/>
          </w:tcPr>
          <w:p w:rsidR="00EE0E36" w:rsidRDefault="00073234">
            <w:pPr>
              <w:pStyle w:val="Standard"/>
              <w:ind w:right="3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EE0E36" w:rsidRDefault="00073234">
            <w:pPr>
              <w:shd w:val="clear" w:color="auto" w:fill="FFFFFF"/>
              <w:spacing w:after="0" w:line="36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SimSun" w:cs="Lucida Sans"/>
                <w:kern w:val="2"/>
                <w:szCs w:val="28"/>
                <w:lang w:eastAsia="zh-CN" w:bidi="hi-IN"/>
              </w:rPr>
              <w:t>Край родной в рисунках</w:t>
            </w:r>
          </w:p>
        </w:tc>
        <w:tc>
          <w:tcPr>
            <w:tcW w:w="1158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7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</w:tr>
      <w:tr w:rsidR="00EE0E36">
        <w:tc>
          <w:tcPr>
            <w:tcW w:w="519" w:type="dxa"/>
          </w:tcPr>
          <w:p w:rsidR="00EE0E36" w:rsidRDefault="00073234">
            <w:pPr>
              <w:pStyle w:val="Standard"/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EE0E36" w:rsidRDefault="00073234">
            <w:pPr>
              <w:pStyle w:val="Standard"/>
              <w:ind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 родной в презентациях</w:t>
            </w:r>
          </w:p>
        </w:tc>
        <w:tc>
          <w:tcPr>
            <w:tcW w:w="1158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43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7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презентаций</w:t>
            </w:r>
          </w:p>
        </w:tc>
      </w:tr>
      <w:tr w:rsidR="00EE0E36">
        <w:tc>
          <w:tcPr>
            <w:tcW w:w="519" w:type="dxa"/>
          </w:tcPr>
          <w:p w:rsidR="00EE0E36" w:rsidRDefault="00073234">
            <w:pPr>
              <w:pStyle w:val="Standard"/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EE0E36" w:rsidRDefault="00073234">
            <w:pPr>
              <w:pStyle w:val="Standard"/>
              <w:ind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Край родной в проектах </w:t>
            </w:r>
          </w:p>
        </w:tc>
        <w:tc>
          <w:tcPr>
            <w:tcW w:w="1158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3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7" w:type="dxa"/>
          </w:tcPr>
          <w:p w:rsidR="00EE0E36" w:rsidRDefault="00073234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краеведческих проектов </w:t>
            </w:r>
          </w:p>
        </w:tc>
      </w:tr>
      <w:tr w:rsidR="00EE0E36">
        <w:trPr>
          <w:trHeight w:val="419"/>
        </w:trPr>
        <w:tc>
          <w:tcPr>
            <w:tcW w:w="519" w:type="dxa"/>
          </w:tcPr>
          <w:p w:rsidR="00EE0E36" w:rsidRDefault="00EE0E36">
            <w:pPr>
              <w:pStyle w:val="Standard"/>
              <w:ind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EE0E36" w:rsidRDefault="00073234">
            <w:pPr>
              <w:pStyle w:val="Standard"/>
              <w:ind w:right="-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8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070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343" w:type="dxa"/>
          </w:tcPr>
          <w:p w:rsidR="00EE0E36" w:rsidRDefault="00073234">
            <w:pPr>
              <w:pStyle w:val="Standard"/>
              <w:ind w:right="-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57" w:type="dxa"/>
          </w:tcPr>
          <w:p w:rsidR="00EE0E36" w:rsidRDefault="00EE0E36">
            <w:pPr>
              <w:pStyle w:val="Standard"/>
              <w:ind w:right="-62"/>
              <w:jc w:val="center"/>
              <w:rPr>
                <w:sz w:val="28"/>
                <w:szCs w:val="28"/>
              </w:rPr>
            </w:pPr>
          </w:p>
        </w:tc>
      </w:tr>
    </w:tbl>
    <w:p w:rsidR="00EE0E36" w:rsidRDefault="00073234">
      <w:pPr>
        <w:spacing w:before="360" w:after="0" w:line="324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1.4. Предполагаемые результаты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Личностные результаты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будут сформированы: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bCs w:val="0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color w:val="333333"/>
          <w:sz w:val="28"/>
          <w:szCs w:val="28"/>
          <w:lang w:eastAsia="ru-RU"/>
        </w:rPr>
        <w:t>- бережное отношение к традициям, культуре и истории своего народа,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 познавательный интерес к малой родине;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 сформировано уважительное отношение к людям, внёсшим определенный вклад в историю села, города, края, страны</w:t>
      </w:r>
    </w:p>
    <w:p w:rsidR="00EE0E36" w:rsidRDefault="00073234">
      <w:pPr>
        <w:pStyle w:val="TimesNewRoman"/>
        <w:spacing w:line="324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</w:t>
      </w:r>
    </w:p>
    <w:p w:rsidR="00EE0E36" w:rsidRDefault="00073234">
      <w:pPr>
        <w:pStyle w:val="Textbody"/>
        <w:spacing w:after="0" w:line="324" w:lineRule="auto"/>
        <w:ind w:right="-62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Обучающиеся будут уметь:</w:t>
      </w:r>
    </w:p>
    <w:p w:rsidR="00EE0E36" w:rsidRDefault="00073234">
      <w:pPr>
        <w:pStyle w:val="TimesNewRoman"/>
        <w:spacing w:line="324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 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EE0E36" w:rsidRDefault="00073234">
      <w:pPr>
        <w:pStyle w:val="TimesNewRoman"/>
        <w:spacing w:line="324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 проводить по самостоятельно составленному плану небольшое исследование;</w:t>
      </w:r>
    </w:p>
    <w:p w:rsidR="00EE0E36" w:rsidRPr="00073234" w:rsidRDefault="00073234" w:rsidP="00073234">
      <w:pPr>
        <w:pStyle w:val="TimesNewRoman"/>
        <w:spacing w:line="324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 самостоятельно формулировать обобщения и выводы по результатам проведённого исследования.</w:t>
      </w:r>
      <w:r>
        <w:br w:type="page"/>
      </w:r>
    </w:p>
    <w:p w:rsidR="00EE0E36" w:rsidRDefault="00073234">
      <w:pPr>
        <w:pStyle w:val="TimesNewRoman"/>
        <w:spacing w:line="32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Предметные результаты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результатам участия в программе обучающиеся</w:t>
      </w:r>
    </w:p>
    <w:p w:rsidR="00EE0E36" w:rsidRDefault="00073234">
      <w:pPr>
        <w:pStyle w:val="TimesNewRoman"/>
        <w:tabs>
          <w:tab w:val="left" w:pos="993"/>
        </w:tabs>
        <w:spacing w:line="324" w:lineRule="auto"/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будут знать: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историю Приморского края, роль своего населенного пункта в военной истории страны;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основные памятники истории своего населённого пункта, памятные места;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места воинской славы своего населённого пункта и соседнего муниципалитета;</w:t>
      </w:r>
    </w:p>
    <w:p w:rsidR="00EE0E36" w:rsidRDefault="00073234">
      <w:pPr>
        <w:pStyle w:val="ab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вклад детей в победу в военной истории страны.</w:t>
      </w:r>
    </w:p>
    <w:p w:rsidR="00EE0E36" w:rsidRDefault="00073234">
      <w:pPr>
        <w:pStyle w:val="Textbody"/>
        <w:tabs>
          <w:tab w:val="left" w:pos="993"/>
        </w:tabs>
        <w:spacing w:after="0" w:line="324" w:lineRule="auto"/>
        <w:ind w:right="-62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Будут уметь: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находить информацию в библиотеке, музее;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наблюдать, сравнивать, делать простейшие обобщения о людях своего края, их прошлом.</w:t>
      </w:r>
    </w:p>
    <w:p w:rsidR="00EE0E36" w:rsidRDefault="00073234">
      <w:pPr>
        <w:pStyle w:val="Textbody"/>
        <w:tabs>
          <w:tab w:val="left" w:pos="993"/>
        </w:tabs>
        <w:spacing w:after="0" w:line="324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составлять план-схему, карту города, создавать </w:t>
      </w:r>
      <w:proofErr w:type="gramStart"/>
      <w:r>
        <w:rPr>
          <w:sz w:val="28"/>
          <w:szCs w:val="28"/>
        </w:rPr>
        <w:t>слайд-проекты</w:t>
      </w:r>
      <w:proofErr w:type="gramEnd"/>
      <w:r>
        <w:rPr>
          <w:sz w:val="28"/>
          <w:szCs w:val="28"/>
        </w:rPr>
        <w:t>;</w:t>
      </w:r>
    </w:p>
    <w:p w:rsidR="00EE0E36" w:rsidRDefault="00073234">
      <w:pPr>
        <w:pStyle w:val="Textbody"/>
        <w:tabs>
          <w:tab w:val="left" w:pos="993"/>
        </w:tabs>
        <w:spacing w:after="0" w:line="324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создавать презентации, краеведческие проекты, защищать творческие проекты;</w:t>
      </w:r>
    </w:p>
    <w:p w:rsidR="00EE0E36" w:rsidRDefault="00073234">
      <w:pPr>
        <w:pStyle w:val="Textbody"/>
        <w:tabs>
          <w:tab w:val="left" w:pos="993"/>
        </w:tabs>
        <w:spacing w:after="0" w:line="324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презентовать краеведческий материал при помощи программы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i/>
          <w:iCs/>
          <w:szCs w:val="28"/>
        </w:rPr>
        <w:t>Будут владеть: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информацией об исторических ценностях своего края;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 начальными навыками исследовательской деятельности;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презентационными навыками.</w:t>
      </w: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975F8C" w:rsidRDefault="00975F8C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EE0E36" w:rsidRDefault="00073234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РАЗДЕЛ № 2. ОРГАНИЗАЦИОННО-ПЕДАГОГИЧЕСКИЕ УСЛОВИЯ</w:t>
      </w:r>
    </w:p>
    <w:p w:rsidR="00EE0E36" w:rsidRDefault="00073234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2.1. Условия реализации программы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>Материально-техническое обеспечение:</w:t>
      </w:r>
    </w:p>
    <w:p w:rsidR="00EE0E36" w:rsidRPr="00073234" w:rsidRDefault="00073234" w:rsidP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Учебный кабинет для работы с обучающимися, оснащённый компьютером или ноутбуком с программным обеспечением для создания текстовых документов, презентаций, точкой доступа в интернет; мультимедиа оборудованием (видеопроектор, экран или интерактивная панель).</w:t>
      </w:r>
      <w:proofErr w:type="gramEnd"/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Дидактические материалы: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- видео-лекции и обучающие видеофильмы по основам краеведения;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- презентационные материалы к занятиям;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- подборка печатных изданий.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Материалы: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- бумага для работы на принтере;</w:t>
      </w:r>
    </w:p>
    <w:p w:rsidR="00EE0E36" w:rsidRDefault="0007323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- канцелярские принадлежности.</w:t>
      </w:r>
    </w:p>
    <w:p w:rsidR="00EE0E36" w:rsidRDefault="00073234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2.2. </w:t>
      </w:r>
      <w:r>
        <w:rPr>
          <w:rFonts w:cs="Times New Roman"/>
          <w:b/>
          <w:szCs w:val="28"/>
        </w:rPr>
        <w:t>Ф</w:t>
      </w:r>
      <w:r>
        <w:rPr>
          <w:rFonts w:eastAsia="Calibri" w:cs="Times New Roman"/>
          <w:b/>
          <w:szCs w:val="28"/>
        </w:rPr>
        <w:t>ормы аттестации и</w:t>
      </w:r>
      <w:r>
        <w:rPr>
          <w:rFonts w:cs="Times New Roman"/>
          <w:b/>
          <w:szCs w:val="28"/>
        </w:rPr>
        <w:t xml:space="preserve"> оценочные материалы</w:t>
      </w:r>
    </w:p>
    <w:p w:rsidR="00EE0E36" w:rsidRDefault="0007323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При реализации программы используются текущий контроль и промежуточная аттестация. Текущий контроль осуществляется во время каждого занятия.</w:t>
      </w:r>
    </w:p>
    <w:p w:rsidR="00EE0E36" w:rsidRDefault="00073234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Способы проверки ожидаемых результатов: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Опрос</w:t>
      </w:r>
      <w:r>
        <w:rPr>
          <w:rFonts w:eastAsia="Times New Roman" w:cs="Times New Roman"/>
          <w:szCs w:val="28"/>
        </w:rPr>
        <w:t xml:space="preserve"> – это форма контроля, когда педагог выясняет готовность обучающихся к изучению нового материала. Опрос может проводиться фронтально, в формате интервью, в формате беседы.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Защита презентаций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</w:rPr>
        <w:t xml:space="preserve">это короткое структурированное изложение основных принципов итоговой работы по определенной теме.  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Выставка </w:t>
      </w:r>
      <w:r>
        <w:rPr>
          <w:rFonts w:eastAsia="Times New Roman" w:cs="Times New Roman"/>
          <w:szCs w:val="28"/>
        </w:rPr>
        <w:t xml:space="preserve">– это форма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коллективной. По итогам выставки лучшим </w:t>
      </w:r>
      <w:r>
        <w:rPr>
          <w:rFonts w:eastAsia="Times New Roman" w:cs="Times New Roman"/>
          <w:szCs w:val="28"/>
        </w:rPr>
        <w:lastRenderedPageBreak/>
        <w:t>участникам может выдаваться диплом или грамота. Выставка является инструментом поощрения обучающегося.</w:t>
      </w:r>
    </w:p>
    <w:p w:rsidR="00EE0E36" w:rsidRDefault="00073234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Наблюдение </w:t>
      </w:r>
      <w:r>
        <w:rPr>
          <w:szCs w:val="28"/>
        </w:rPr>
        <w:t>– форма контроля, при которой педагог составляет суждение об отношении обучающегося к занятиям, доступности и посильности для него материала занятий.</w:t>
      </w:r>
    </w:p>
    <w:p w:rsidR="00EE0E36" w:rsidRDefault="00073234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Конкурс</w:t>
      </w:r>
      <w:r>
        <w:rPr>
          <w:szCs w:val="28"/>
        </w:rPr>
        <w:t xml:space="preserve"> – итоговое заключительное мероприятие, на котором обучающиеся демонстрируют результаты учебной деятельности каждого отдельного модуля.</w:t>
      </w:r>
    </w:p>
    <w:p w:rsidR="00EE0E36" w:rsidRDefault="00073234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Викторина</w:t>
      </w:r>
      <w:r>
        <w:rPr>
          <w:szCs w:val="28"/>
        </w:rPr>
        <w:t xml:space="preserve"> – вид игры, соревнование в ответах на устные или письменные вопросы из различных областей знания.</w:t>
      </w:r>
    </w:p>
    <w:p w:rsidR="00EE0E36" w:rsidRDefault="00073234">
      <w:pPr>
        <w:shd w:val="clear" w:color="auto" w:fill="FFFFFF"/>
        <w:spacing w:after="0" w:line="360" w:lineRule="auto"/>
        <w:ind w:firstLine="709"/>
        <w:rPr>
          <w:szCs w:val="28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Реферат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r>
        <w:rPr>
          <w:szCs w:val="28"/>
        </w:rPr>
        <w:t>краткий доклад или презентация по определённой теме, где собрана информация из одного или нескольких источников.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2.3. Методические материалы</w:t>
      </w:r>
    </w:p>
    <w:p w:rsidR="00EE0E36" w:rsidRDefault="00073234">
      <w:pPr>
        <w:spacing w:after="0" w:line="360" w:lineRule="auto"/>
        <w:jc w:val="center"/>
        <w:rPr>
          <w:rFonts w:eastAsia="Calibri" w:cs="Times New Roman"/>
          <w:b/>
          <w:bCs/>
          <w:color w:val="313131"/>
          <w:szCs w:val="28"/>
          <w:shd w:val="clear" w:color="auto" w:fill="FFFFFF"/>
        </w:rPr>
      </w:pPr>
      <w:r>
        <w:rPr>
          <w:rFonts w:eastAsia="Calibri" w:cs="Times New Roman"/>
          <w:b/>
          <w:bCs/>
          <w:color w:val="313131"/>
          <w:szCs w:val="28"/>
          <w:shd w:val="clear" w:color="auto" w:fill="FFFFFF"/>
        </w:rPr>
        <w:t>Военные музеи и историко-мемориальные комплексы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Музей-панорама «Бородинская битва».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7">
        <w:r>
          <w:rPr>
            <w:rFonts w:eastAsia="Calibri" w:cs="Times New Roman"/>
            <w:szCs w:val="28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szCs w:val="28"/>
            <w:shd w:val="clear" w:color="auto" w:fill="FFFFFF"/>
          </w:rPr>
          <w:t>://</w:t>
        </w:r>
        <w:proofErr w:type="spellStart"/>
        <w:r>
          <w:rPr>
            <w:rFonts w:eastAsia="Calibri" w:cs="Times New Roman"/>
            <w:szCs w:val="28"/>
            <w:shd w:val="clear" w:color="auto" w:fill="FFFFFF"/>
          </w:rPr>
          <w:t>мультимедиа.минобороны.рф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encyclopedia</w:t>
        </w:r>
        <w:r>
          <w:rPr>
            <w:rFonts w:eastAsia="Calibri" w:cs="Times New Roman"/>
            <w:szCs w:val="28"/>
            <w:shd w:val="clear" w:color="auto" w:fill="FFFFFF"/>
          </w:rPr>
          <w:t>/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museums</w:t>
        </w:r>
        <w:r>
          <w:rPr>
            <w:rFonts w:eastAsia="Calibri" w:cs="Times New Roman"/>
            <w:szCs w:val="28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borodino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htm</w:t>
        </w:r>
        <w:proofErr w:type="spellEnd"/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Музей-панорама «Сталинградская битва».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8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://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stalingrad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-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battle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Виртуальный Мамаев курган.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9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http://www.volgogradru.com/mamayev-kurgan/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 xml:space="preserve"> . 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Тур по залам Центрального музея Великой Отечественной войны.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0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://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victorymuseum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newvtour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GLAV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html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Виртуальный тур по Центральному музею Военно-воздушных сил России. 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1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https://мультимедиа.минобороны.рф/encyclopedia/museums/vvs.htm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Экспозиции Военно-исторического музея Тихоокеанского флота.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2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://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www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museumtof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index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php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expo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zal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1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Экскурсия по флагману Тихоокеанского флота ракетному крейсеру «Варяг». 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3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https://мультимедиа.минобороны.рф/encyclopedia/museums/varyag.htm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Музеи техники Виртуальный музей паровозов.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4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://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www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rzd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steams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/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index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.</w:t>
        </w:r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  <w:lang w:val="en-US"/>
          </w:rPr>
          <w:t>html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1"/>
        </w:numPr>
        <w:spacing w:after="0"/>
        <w:ind w:left="425" w:hanging="425"/>
        <w:jc w:val="both"/>
        <w:rPr>
          <w:rFonts w:eastAsia="Calibri" w:cs="Times New Roman"/>
          <w:color w:val="313131"/>
          <w:szCs w:val="28"/>
          <w:shd w:val="clear" w:color="auto" w:fill="FFFFFF"/>
        </w:rPr>
      </w:pPr>
      <w:proofErr w:type="gramStart"/>
      <w:r>
        <w:rPr>
          <w:rFonts w:eastAsia="Calibri" w:cs="Times New Roman"/>
          <w:color w:val="313131"/>
          <w:szCs w:val="28"/>
          <w:shd w:val="clear" w:color="auto" w:fill="FFFFFF"/>
        </w:rPr>
        <w:t>Министерство обороны Российской Федерации (Тур по космодрому «Плесецк».</w:t>
      </w:r>
      <w:proofErr w:type="gramEnd"/>
      <w:r>
        <w:rPr>
          <w:rFonts w:eastAsia="Calibri" w:cs="Times New Roman"/>
          <w:color w:val="313131"/>
          <w:szCs w:val="28"/>
          <w:shd w:val="clear" w:color="auto" w:fill="FFFFFF"/>
        </w:rPr>
        <w:t xml:space="preserve"> </w:t>
      </w:r>
      <w:proofErr w:type="gramStart"/>
      <w:r>
        <w:rPr>
          <w:rFonts w:eastAsia="Calibri" w:cs="Times New Roman"/>
          <w:color w:val="313131"/>
          <w:szCs w:val="28"/>
          <w:shd w:val="clear" w:color="auto" w:fill="FFFFFF"/>
        </w:rPr>
        <w:t>Подготовка и пуск ракеты-носителя «Союз-2»).</w:t>
      </w:r>
      <w:proofErr w:type="gramEnd"/>
      <w:r>
        <w:rPr>
          <w:rFonts w:eastAsia="Calibri" w:cs="Times New Roman"/>
          <w:color w:val="313131"/>
          <w:szCs w:val="28"/>
          <w:shd w:val="clear" w:color="auto" w:fill="FFFFFF"/>
        </w:rPr>
        <w:t xml:space="preserve"> [Электронный </w:t>
      </w:r>
      <w:r>
        <w:rPr>
          <w:rFonts w:eastAsia="Calibri" w:cs="Times New Roman"/>
          <w:color w:val="313131"/>
          <w:szCs w:val="28"/>
          <w:shd w:val="clear" w:color="auto" w:fill="FFFFFF"/>
        </w:rPr>
        <w:lastRenderedPageBreak/>
        <w:t xml:space="preserve">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5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https://мультимедиа.минобороны.рф/encyclopedia/museums/soyz2.htm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 xml:space="preserve">. </w:t>
      </w:r>
    </w:p>
    <w:p w:rsidR="00EE0E36" w:rsidRDefault="00073234">
      <w:pPr>
        <w:spacing w:after="0" w:line="360" w:lineRule="auto"/>
        <w:jc w:val="center"/>
        <w:rPr>
          <w:rFonts w:eastAsia="Calibri" w:cs="Times New Roman"/>
          <w:b/>
          <w:bCs/>
          <w:color w:val="313131"/>
          <w:szCs w:val="28"/>
          <w:shd w:val="clear" w:color="auto" w:fill="FFFFFF"/>
        </w:rPr>
      </w:pPr>
      <w:r>
        <w:rPr>
          <w:rFonts w:eastAsia="Calibri" w:cs="Times New Roman"/>
          <w:b/>
          <w:bCs/>
          <w:color w:val="313131"/>
          <w:szCs w:val="28"/>
          <w:shd w:val="clear" w:color="auto" w:fill="FFFFFF"/>
        </w:rPr>
        <w:t>Краеведческие музеи</w:t>
      </w:r>
    </w:p>
    <w:p w:rsidR="00EE0E36" w:rsidRDefault="00073234">
      <w:pPr>
        <w:numPr>
          <w:ilvl w:val="0"/>
          <w:numId w:val="2"/>
        </w:numPr>
        <w:spacing w:after="0"/>
        <w:ind w:left="426" w:hanging="426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Культурный гид по Приморскому краю.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t xml:space="preserve"> </w:t>
      </w:r>
      <w:hyperlink r:id="rId16">
        <w:r>
          <w:rPr>
            <w:rFonts w:eastAsia="Calibri" w:cs="Times New Roman"/>
            <w:szCs w:val="28"/>
            <w:shd w:val="clear" w:color="auto" w:fill="FFFFFF"/>
            <w:lang w:val="en-US"/>
          </w:rPr>
          <w:t>https</w:t>
        </w:r>
        <w:r>
          <w:rPr>
            <w:rFonts w:eastAsia="Calibri" w:cs="Times New Roman"/>
            <w:szCs w:val="28"/>
            <w:shd w:val="clear" w:color="auto" w:fill="FFFFFF"/>
          </w:rPr>
          <w:t>://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www</w:t>
        </w:r>
        <w:r>
          <w:rPr>
            <w:rFonts w:eastAsia="Calibri" w:cs="Times New Roman"/>
            <w:szCs w:val="28"/>
            <w:shd w:val="clear" w:color="auto" w:fill="FFFFFF"/>
          </w:rPr>
          <w:t>.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culture</w:t>
        </w:r>
        <w:r>
          <w:rPr>
            <w:rFonts w:eastAsia="Calibri" w:cs="Times New Roman"/>
            <w:szCs w:val="28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touristRoutes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/498/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kulturnyi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gid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po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primorskomu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krayu</w:t>
        </w:r>
        <w:proofErr w:type="spellEnd"/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numPr>
          <w:ilvl w:val="0"/>
          <w:numId w:val="2"/>
        </w:numPr>
        <w:spacing w:after="60"/>
        <w:ind w:left="426" w:hanging="426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Проект «Прогулки по музеям онлайн».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https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://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spo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mosmetod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/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museums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-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online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EE0E36" w:rsidRDefault="00073234">
      <w:pPr>
        <w:numPr>
          <w:ilvl w:val="0"/>
          <w:numId w:val="2"/>
        </w:numPr>
        <w:spacing w:after="60"/>
        <w:ind w:left="426" w:hanging="426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Хабаровский краевой музей имени Н.И. </w:t>
      </w:r>
      <w:proofErr w:type="spellStart"/>
      <w:r>
        <w:rPr>
          <w:rFonts w:eastAsia="Calibri" w:cs="Times New Roman"/>
          <w:color w:val="313131"/>
          <w:szCs w:val="28"/>
          <w:shd w:val="clear" w:color="auto" w:fill="FFFFFF"/>
        </w:rPr>
        <w:t>Гродекова</w:t>
      </w:r>
      <w:proofErr w:type="spellEnd"/>
      <w:r>
        <w:rPr>
          <w:rFonts w:eastAsia="Calibri" w:cs="Times New Roman"/>
          <w:color w:val="313131"/>
          <w:szCs w:val="28"/>
          <w:shd w:val="clear" w:color="auto" w:fill="FFFFFF"/>
        </w:rPr>
        <w:t xml:space="preserve">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7">
        <w:r>
          <w:rPr>
            <w:rFonts w:eastAsia="Calibri" w:cs="Times New Roman"/>
            <w:szCs w:val="28"/>
            <w:shd w:val="clear" w:color="auto" w:fill="FFFFFF"/>
          </w:rPr>
          <w:t>https://hkm.ru/online_cat/onlajn-ekskursii/</w:t>
        </w:r>
      </w:hyperlink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</w:p>
    <w:p w:rsidR="00EE0E36" w:rsidRDefault="00073234">
      <w:pPr>
        <w:numPr>
          <w:ilvl w:val="0"/>
          <w:numId w:val="2"/>
        </w:numPr>
        <w:spacing w:after="60"/>
        <w:ind w:left="426" w:hanging="426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Камчатский краевой объединенный музей.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 [Электронный ресурс] //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Calibri" w:cs="Times New Roman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szCs w:val="28"/>
          <w:shd w:val="clear" w:color="auto" w:fill="FFFFFF"/>
        </w:rPr>
        <w:t>:</w:t>
      </w:r>
      <w:hyperlink r:id="rId18">
        <w:r>
          <w:t xml:space="preserve"> 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http</w:t>
        </w:r>
        <w:r>
          <w:rPr>
            <w:rFonts w:eastAsia="Calibri" w:cs="Times New Roman"/>
            <w:szCs w:val="28"/>
            <w:shd w:val="clear" w:color="auto" w:fill="FFFFFF"/>
          </w:rPr>
          <w:t>://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pan</w:t>
        </w:r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nn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.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portfolio</w:t>
        </w:r>
        <w:r>
          <w:rPr>
            <w:rFonts w:eastAsia="Calibri" w:cs="Times New Roman"/>
            <w:szCs w:val="28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vt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kamchatka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/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kam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-</w:t>
        </w:r>
        <w:proofErr w:type="spellStart"/>
        <w:r>
          <w:rPr>
            <w:rFonts w:eastAsia="Calibri" w:cs="Times New Roman"/>
            <w:szCs w:val="28"/>
            <w:shd w:val="clear" w:color="auto" w:fill="FFFFFF"/>
            <w:lang w:val="en-US"/>
          </w:rPr>
          <w:t>kr</w:t>
        </w:r>
        <w:proofErr w:type="spellEnd"/>
        <w:r>
          <w:rPr>
            <w:rFonts w:eastAsia="Calibri" w:cs="Times New Roman"/>
            <w:szCs w:val="28"/>
            <w:shd w:val="clear" w:color="auto" w:fill="FFFFFF"/>
          </w:rPr>
          <w:t>.</w:t>
        </w:r>
        <w:r>
          <w:rPr>
            <w:rFonts w:eastAsia="Calibri" w:cs="Times New Roman"/>
            <w:szCs w:val="28"/>
            <w:shd w:val="clear" w:color="auto" w:fill="FFFFFF"/>
            <w:lang w:val="en-US"/>
          </w:rPr>
          <w:t>html</w:t>
        </w:r>
        <w:r>
          <w:rPr>
            <w:rFonts w:eastAsia="Calibri" w:cs="Times New Roman"/>
            <w:szCs w:val="28"/>
            <w:shd w:val="clear" w:color="auto" w:fill="FFFFFF"/>
          </w:rPr>
          <w:t>/</w:t>
        </w:r>
      </w:hyperlink>
      <w:r>
        <w:t>.</w:t>
      </w:r>
    </w:p>
    <w:p w:rsidR="00EE0E36" w:rsidRDefault="00073234">
      <w:pPr>
        <w:numPr>
          <w:ilvl w:val="0"/>
          <w:numId w:val="2"/>
        </w:numPr>
        <w:spacing w:after="60"/>
        <w:ind w:left="426" w:hanging="426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Орловский краеведческий музей.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hyperlink r:id="rId19">
        <w:r>
          <w:rPr>
            <w:color w:val="0000FF"/>
            <w:szCs w:val="28"/>
            <w:shd w:val="clear" w:color="auto" w:fill="FFFFFF"/>
          </w:rPr>
          <w:t>https://okmuseum.ru/</w:t>
        </w:r>
      </w:hyperlink>
      <w:r>
        <w:rPr>
          <w:rFonts w:ascii="Calibri" w:eastAsia="Calibri" w:hAnsi="Calibri" w:cs="Times New Roman"/>
        </w:rPr>
        <w:t xml:space="preserve"> </w:t>
      </w:r>
    </w:p>
    <w:p w:rsidR="00EE0E36" w:rsidRDefault="00073234">
      <w:pPr>
        <w:shd w:val="clear" w:color="auto" w:fill="FFFFFF"/>
        <w:spacing w:after="0" w:line="360" w:lineRule="auto"/>
        <w:ind w:firstLine="709"/>
        <w:rPr>
          <w:szCs w:val="28"/>
        </w:rPr>
      </w:pPr>
      <w:r>
        <w:rPr>
          <w:rFonts w:eastAsia="Times New Roman" w:cs="Times New Roman"/>
          <w:szCs w:val="28"/>
        </w:rPr>
        <w:t>Томский областной краеведческий музей.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 [Электронный ресурс] //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Calibri" w:cs="Times New Roman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szCs w:val="28"/>
          <w:shd w:val="clear" w:color="auto" w:fill="FFFFFF"/>
        </w:rPr>
        <w:t xml:space="preserve">: </w:t>
      </w:r>
      <w:hyperlink r:id="rId20">
        <w:r>
          <w:rPr>
            <w:rFonts w:eastAsia="Calibri" w:cs="Times New Roman"/>
            <w:color w:val="0000FF"/>
            <w:szCs w:val="28"/>
            <w:u w:val="single"/>
            <w:shd w:val="clear" w:color="auto" w:fill="FFFFFF"/>
          </w:rPr>
          <w:t>https://tomskmuseum.ru/mus_online/central_museum/vvtur/</w:t>
        </w:r>
      </w:hyperlink>
    </w:p>
    <w:p w:rsidR="00EE0E36" w:rsidRDefault="00073234">
      <w:pPr>
        <w:tabs>
          <w:tab w:val="left" w:pos="993"/>
        </w:tabs>
        <w:spacing w:after="0" w:line="36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 w:bidi="ru-RU"/>
        </w:rPr>
      </w:pPr>
      <w:r>
        <w:rPr>
          <w:rFonts w:eastAsia="Times New Roman" w:cs="Times New Roman"/>
          <w:b/>
          <w:bCs/>
          <w:szCs w:val="28"/>
          <w:lang w:eastAsia="ru-RU" w:bidi="ru-RU"/>
        </w:rPr>
        <w:t>2.3. Календарный учебный график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4722"/>
        <w:gridCol w:w="4623"/>
      </w:tblGrid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Этапы образовательного процесса</w:t>
            </w:r>
          </w:p>
        </w:tc>
        <w:tc>
          <w:tcPr>
            <w:tcW w:w="4623" w:type="dxa"/>
          </w:tcPr>
          <w:p w:rsidR="00EE0E36" w:rsidRDefault="000951E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36</w:t>
            </w:r>
            <w:r w:rsidR="00073234">
              <w:rPr>
                <w:rFonts w:eastAsia="Times New Roman" w:cs="Times New Roman"/>
                <w:szCs w:val="28"/>
                <w:lang w:eastAsia="ru-RU" w:bidi="ru-RU"/>
              </w:rPr>
              <w:t xml:space="preserve"> недель</w:t>
            </w:r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Продолж</w:t>
            </w:r>
            <w:r w:rsidR="000951E4">
              <w:rPr>
                <w:rStyle w:val="2"/>
                <w:rFonts w:eastAsia="SimSun"/>
              </w:rPr>
              <w:t>ительность учебного года.</w:t>
            </w:r>
          </w:p>
        </w:tc>
        <w:tc>
          <w:tcPr>
            <w:tcW w:w="4623" w:type="dxa"/>
          </w:tcPr>
          <w:p w:rsidR="00EE0E36" w:rsidRDefault="001365D2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/>
              </w:rPr>
              <w:t>9</w:t>
            </w:r>
            <w:r w:rsidR="00073234">
              <w:rPr>
                <w:rFonts w:eastAsia="Times New Roman"/>
              </w:rPr>
              <w:t xml:space="preserve"> месяцев</w:t>
            </w:r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Количество учебных дней</w:t>
            </w:r>
          </w:p>
        </w:tc>
        <w:tc>
          <w:tcPr>
            <w:tcW w:w="4623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36</w:t>
            </w:r>
          </w:p>
        </w:tc>
      </w:tr>
      <w:tr w:rsidR="00EE0E36">
        <w:trPr>
          <w:trHeight w:val="416"/>
        </w:trPr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Продолжительность учебных периодов</w:t>
            </w:r>
          </w:p>
        </w:tc>
        <w:tc>
          <w:tcPr>
            <w:tcW w:w="4623" w:type="dxa"/>
          </w:tcPr>
          <w:p w:rsidR="00EE0E36" w:rsidRDefault="000951E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01.09.2023-01.06.2024</w:t>
            </w:r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Возраст детей, лет</w:t>
            </w:r>
          </w:p>
        </w:tc>
        <w:tc>
          <w:tcPr>
            <w:tcW w:w="4623" w:type="dxa"/>
          </w:tcPr>
          <w:p w:rsidR="00EE0E36" w:rsidRDefault="00975F8C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7-15</w:t>
            </w:r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Продолжительность занятия, час</w:t>
            </w:r>
          </w:p>
        </w:tc>
        <w:tc>
          <w:tcPr>
            <w:tcW w:w="4623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1</w:t>
            </w:r>
            <w:bookmarkStart w:id="0" w:name="_GoBack"/>
            <w:bookmarkEnd w:id="0"/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Режим занятия</w:t>
            </w:r>
          </w:p>
        </w:tc>
        <w:tc>
          <w:tcPr>
            <w:tcW w:w="4623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1 часа в день</w:t>
            </w:r>
          </w:p>
        </w:tc>
      </w:tr>
      <w:tr w:rsidR="00EE0E36">
        <w:tc>
          <w:tcPr>
            <w:tcW w:w="4721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</w:pPr>
            <w:r>
              <w:rPr>
                <w:rStyle w:val="2"/>
                <w:rFonts w:eastAsia="SimSun"/>
              </w:rPr>
              <w:t>Годовая учебная нагрузка, час</w:t>
            </w:r>
          </w:p>
        </w:tc>
        <w:tc>
          <w:tcPr>
            <w:tcW w:w="4623" w:type="dxa"/>
          </w:tcPr>
          <w:p w:rsidR="00EE0E36" w:rsidRDefault="00073234">
            <w:pPr>
              <w:tabs>
                <w:tab w:val="left" w:pos="993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 w:bidi="ru-RU"/>
              </w:rPr>
              <w:t>108</w:t>
            </w:r>
          </w:p>
        </w:tc>
      </w:tr>
    </w:tbl>
    <w:p w:rsidR="00EE0E36" w:rsidRDefault="00073234">
      <w:pPr>
        <w:tabs>
          <w:tab w:val="left" w:pos="993"/>
        </w:tabs>
        <w:spacing w:before="240" w:after="0" w:line="36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 w:bidi="ru-RU"/>
        </w:rPr>
      </w:pPr>
      <w:r>
        <w:rPr>
          <w:rFonts w:eastAsia="Times New Roman" w:cs="Times New Roman"/>
          <w:b/>
          <w:bCs/>
          <w:szCs w:val="28"/>
          <w:lang w:eastAsia="ru-RU" w:bidi="ru-RU"/>
        </w:rPr>
        <w:t>2.4. Рабочие программы модулей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Рабочая программа модуля 1: «Край родной в рисунках»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Пояснительная записка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Краеведческая деятельность воспитывает у детей гражданственность и патриотизм. Пробуждение этих чувств происходит с раннего возраста, с уважения к близким, к семье, к своим товарищам, к своей малой родине.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Занятия по краеведению в школе способствуют решению целого ряда познавательных задач, развитию школьников, привлечению их к самостоятельной деятельности по изучению мест воинской славы. Занятия по </w:t>
      </w:r>
      <w:r>
        <w:rPr>
          <w:rFonts w:eastAsia="Times New Roman" w:cs="Times New Roman"/>
          <w:color w:val="333333"/>
          <w:szCs w:val="28"/>
          <w:lang w:eastAsia="ru-RU"/>
        </w:rPr>
        <w:lastRenderedPageBreak/>
        <w:t>ознакомлению с родным краем тесно связаны с заботливым отношением к памятникам прошлого, а именно к местам воинской славы. На занятиях проводится целенаправленная работа над осознанием каждым школьником своей личной связи с историей Родины.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Цель</w:t>
      </w:r>
      <w:r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изучение мест воинской славы Приморского края.</w:t>
      </w:r>
    </w:p>
    <w:p w:rsidR="00EE0E36" w:rsidRDefault="00073234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Задачи:</w:t>
      </w:r>
    </w:p>
    <w:p w:rsidR="00EE0E36" w:rsidRDefault="00073234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побудить школьников к познанию истории своего края;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приобщать учащихся к историческому наследию малой Родины через практическое участие в сборе и хранении документов, изучении исторических экспонатов;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познакомить ребят с историей населённого пункта, в котором они проживают.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Учебный план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696"/>
        <w:gridCol w:w="2390"/>
        <w:gridCol w:w="1125"/>
        <w:gridCol w:w="1268"/>
        <w:gridCol w:w="1352"/>
        <w:gridCol w:w="2514"/>
      </w:tblGrid>
      <w:tr w:rsidR="00EE0E36">
        <w:tc>
          <w:tcPr>
            <w:tcW w:w="695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0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745" w:type="dxa"/>
            <w:gridSpan w:val="3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4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Формы контроля / аттестации</w:t>
            </w:r>
          </w:p>
        </w:tc>
      </w:tr>
      <w:tr w:rsidR="00EE0E36">
        <w:tc>
          <w:tcPr>
            <w:tcW w:w="695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14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Что такое краеведение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Опрос</w:t>
            </w:r>
          </w:p>
        </w:tc>
      </w:tr>
      <w:tr w:rsidR="00EE0E36">
        <w:trPr>
          <w:trHeight w:val="344"/>
        </w:trPr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</w:tcPr>
          <w:p w:rsidR="00EE0E36" w:rsidRDefault="00BD75AB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16 школа-89 славных лет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Защита презентаций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Мой город</w:t>
            </w:r>
            <w:r w:rsidR="00BD75A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Дальнегорск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Выставка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Музеи нашего города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Путешествие в страну книг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Наблюдение, конкурс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Земля отцов – моя земля</w:t>
            </w:r>
          </w:p>
        </w:tc>
        <w:tc>
          <w:tcPr>
            <w:tcW w:w="1125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0" w:type="dxa"/>
          </w:tcPr>
          <w:p w:rsidR="00EE0E36" w:rsidRDefault="005F2A13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F2A1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Бухта Терней и её загадка</w:t>
            </w:r>
          </w:p>
        </w:tc>
        <w:tc>
          <w:tcPr>
            <w:tcW w:w="1125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Конкурс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Без прошлого нет настоящего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EE0E36">
        <w:trPr>
          <w:trHeight w:val="80"/>
        </w:trPr>
        <w:tc>
          <w:tcPr>
            <w:tcW w:w="695" w:type="dxa"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5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</w:tcPr>
          <w:p w:rsidR="00EE0E36" w:rsidRDefault="000727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4" w:type="dxa"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E0E36" w:rsidRDefault="00073234">
      <w:pPr>
        <w:shd w:val="clear" w:color="auto" w:fill="FFFFFF"/>
        <w:spacing w:before="240"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Содержание учебного плана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val="en-US"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1. Тема: Что такое краеведение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Краеведение. Виды краеведения. Историческое краеведение. Современные технологии на службе ку краеведения. Презентация.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Практика.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Создание простой презентации в программе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Microsoft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Word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975F8C" w:rsidRDefault="00975F8C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2. Тема: </w:t>
      </w:r>
      <w:r w:rsidR="00BD75AB" w:rsidRPr="00BD75AB">
        <w:rPr>
          <w:rFonts w:eastAsia="Times New Roman" w:cs="Times New Roman"/>
          <w:b/>
          <w:bCs/>
          <w:color w:val="333333"/>
          <w:szCs w:val="28"/>
          <w:lang w:eastAsia="ru-RU"/>
        </w:rPr>
        <w:t>16 школа-89 славных лет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История школы. Открытие школы. </w:t>
      </w:r>
      <w:proofErr w:type="spellStart"/>
      <w:r w:rsidR="00BD75AB" w:rsidRPr="00BD75AB">
        <w:rPr>
          <w:rFonts w:eastAsia="Times New Roman" w:cs="Times New Roman"/>
          <w:color w:val="333333"/>
          <w:szCs w:val="28"/>
          <w:lang w:eastAsia="ru-RU"/>
        </w:rPr>
        <w:t>Князюк</w:t>
      </w:r>
      <w:proofErr w:type="spellEnd"/>
      <w:r w:rsidR="00BD75AB" w:rsidRPr="00BD75AB">
        <w:rPr>
          <w:rFonts w:eastAsia="Times New Roman" w:cs="Times New Roman"/>
          <w:color w:val="333333"/>
          <w:szCs w:val="28"/>
          <w:lang w:eastAsia="ru-RU"/>
        </w:rPr>
        <w:t xml:space="preserve"> Петр Кондратьевич </w:t>
      </w:r>
      <w:proofErr w:type="gramStart"/>
      <w:r w:rsidR="00BD75AB" w:rsidRPr="00BD75AB">
        <w:rPr>
          <w:rFonts w:eastAsia="Times New Roman" w:cs="Times New Roman"/>
          <w:color w:val="333333"/>
          <w:szCs w:val="28"/>
          <w:lang w:eastAsia="ru-RU"/>
        </w:rPr>
        <w:t>–п</w:t>
      </w:r>
      <w:proofErr w:type="gramEnd"/>
      <w:r w:rsidR="00BD75AB" w:rsidRPr="00BD75AB">
        <w:rPr>
          <w:rFonts w:eastAsia="Times New Roman" w:cs="Times New Roman"/>
          <w:color w:val="333333"/>
          <w:szCs w:val="28"/>
          <w:lang w:eastAsia="ru-RU"/>
        </w:rPr>
        <w:t xml:space="preserve">ервый </w:t>
      </w:r>
      <w:r w:rsidR="00BD75AB">
        <w:rPr>
          <w:rFonts w:eastAsia="Times New Roman" w:cs="Times New Roman"/>
          <w:color w:val="333333"/>
          <w:szCs w:val="28"/>
          <w:lang w:eastAsia="ru-RU"/>
        </w:rPr>
        <w:t>руковод</w:t>
      </w:r>
      <w:r w:rsidR="00BD75AB" w:rsidRPr="00BD75AB">
        <w:rPr>
          <w:rFonts w:eastAsia="Times New Roman" w:cs="Times New Roman"/>
          <w:color w:val="333333"/>
          <w:szCs w:val="28"/>
          <w:lang w:eastAsia="ru-RU"/>
        </w:rPr>
        <w:t>итель школы</w:t>
      </w:r>
      <w:r w:rsidR="00BD75AB">
        <w:rPr>
          <w:rFonts w:eastAsia="Times New Roman" w:cs="Times New Roman"/>
          <w:color w:val="333333"/>
          <w:szCs w:val="28"/>
          <w:lang w:eastAsia="ru-RU"/>
        </w:rPr>
        <w:t>. Наша ш</w:t>
      </w:r>
      <w:r>
        <w:rPr>
          <w:rFonts w:eastAsia="Times New Roman" w:cs="Times New Roman"/>
          <w:color w:val="333333"/>
          <w:szCs w:val="28"/>
          <w:lang w:eastAsia="ru-RU"/>
        </w:rPr>
        <w:t>кола в годы Великой Отечественной войны. Выпускники, которыми гордится школа.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Подготовка и защита презентаций «Мои родители учились в этой школе».</w:t>
      </w:r>
    </w:p>
    <w:p w:rsidR="00EE0E36" w:rsidRDefault="00EE0E3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3. Тема: Мой город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Понятие малой Родины. История возникновения </w:t>
      </w:r>
      <w:proofErr w:type="spellStart"/>
      <w:r w:rsidR="00BD75AB">
        <w:rPr>
          <w:rFonts w:eastAsia="Times New Roman" w:cs="Times New Roman"/>
          <w:color w:val="333333"/>
          <w:szCs w:val="28"/>
          <w:lang w:eastAsia="ru-RU"/>
        </w:rPr>
        <w:t>г</w:t>
      </w:r>
      <w:proofErr w:type="gramStart"/>
      <w:r w:rsidR="00BD75AB">
        <w:rPr>
          <w:rFonts w:eastAsia="Times New Roman" w:cs="Times New Roman"/>
          <w:color w:val="333333"/>
          <w:szCs w:val="28"/>
          <w:lang w:eastAsia="ru-RU"/>
        </w:rPr>
        <w:t>.Д</w:t>
      </w:r>
      <w:proofErr w:type="gramEnd"/>
      <w:r w:rsidR="00BD75AB">
        <w:rPr>
          <w:rFonts w:eastAsia="Times New Roman" w:cs="Times New Roman"/>
          <w:color w:val="333333"/>
          <w:szCs w:val="28"/>
          <w:lang w:eastAsia="ru-RU"/>
        </w:rPr>
        <w:t>альнегорск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. Первоначальные исторические с</w:t>
      </w:r>
      <w:r w:rsidR="00BD75AB">
        <w:rPr>
          <w:rFonts w:eastAsia="Times New Roman" w:cs="Times New Roman"/>
          <w:color w:val="333333"/>
          <w:szCs w:val="28"/>
          <w:lang w:eastAsia="ru-RU"/>
        </w:rPr>
        <w:t>ведения о названии</w:t>
      </w:r>
      <w:r w:rsidR="00BD75AB" w:rsidRPr="00BD75A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BD75AB">
        <w:rPr>
          <w:rFonts w:eastAsia="Times New Roman" w:cs="Times New Roman"/>
          <w:color w:val="333333"/>
          <w:szCs w:val="28"/>
          <w:lang w:eastAsia="ru-RU"/>
        </w:rPr>
        <w:t xml:space="preserve">нашего города, коренных жителях Северного Приморья, первых поселенцах, рабочих артелях.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Границы нашего города. Герб и флаг нашего города. Место нашего города на карте. Люди, прославившие наш город: старожилы, ветераны труда, передовики производства.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Встреча с интересными людьми. Познавательная прогулка по городу: «Названия улиц нашего города». Практическая работа – составление карты города с историческими объектами, выставка рисунков «Любимый уголок моего города»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4. Тема: Музеи нашего города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Что такое музей. Музей – «машина времени». Какие бывают музеи. Музейные профессии. </w:t>
      </w:r>
    </w:p>
    <w:p w:rsidR="00226E57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Экскурсия в школьный музей</w:t>
      </w:r>
      <w:r w:rsidR="00226E57">
        <w:rPr>
          <w:rFonts w:eastAsia="Times New Roman" w:cs="Times New Roman"/>
          <w:color w:val="333333"/>
          <w:szCs w:val="28"/>
          <w:lang w:eastAsia="ru-RU"/>
        </w:rPr>
        <w:t xml:space="preserve"> МОБУ «СОШ №5»</w:t>
      </w:r>
    </w:p>
    <w:p w:rsidR="00EE0E36" w:rsidRDefault="00226E57" w:rsidP="00226E57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с. Краснореченский</w:t>
      </w:r>
      <w:r w:rsidR="00073234">
        <w:rPr>
          <w:rFonts w:eastAsia="Times New Roman" w:cs="Times New Roman"/>
          <w:color w:val="333333"/>
          <w:szCs w:val="28"/>
          <w:lang w:eastAsia="ru-RU"/>
        </w:rPr>
        <w:t xml:space="preserve">. Знакомство с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МВЦ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г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.Д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>альнегорска</w:t>
      </w:r>
      <w:proofErr w:type="spellEnd"/>
      <w:r w:rsidR="00073234">
        <w:rPr>
          <w:rFonts w:eastAsia="Times New Roman" w:cs="Times New Roman"/>
          <w:color w:val="333333"/>
          <w:szCs w:val="28"/>
          <w:lang w:eastAsia="ru-RU"/>
        </w:rPr>
        <w:t>. Обзорная экскурсия.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5. Тема 6: Путешествие в страну книг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Библиотеки нашего города. Значение библиотеки для краеведения. Писатели и поэты нашего города.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Экскурсия в детскую библиотеку. Знакомство с её фондами, краеведческим отделом. Литературная гостиная.</w:t>
      </w:r>
      <w:r w:rsidR="00226E57">
        <w:rPr>
          <w:rFonts w:eastAsia="Times New Roman" w:cs="Times New Roman"/>
          <w:color w:val="333333"/>
          <w:szCs w:val="28"/>
          <w:lang w:eastAsia="ru-RU"/>
        </w:rPr>
        <w:t xml:space="preserve"> Встреча с руководителем и </w:t>
      </w:r>
      <w:r w:rsidR="00226E57">
        <w:rPr>
          <w:rFonts w:eastAsia="Times New Roman" w:cs="Times New Roman"/>
          <w:color w:val="333333"/>
          <w:szCs w:val="28"/>
          <w:lang w:eastAsia="ru-RU"/>
        </w:rPr>
        <w:lastRenderedPageBreak/>
        <w:t>членами поэтического клуба «Ренессанс».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Практическая работа: чтение понравившихся стихов</w:t>
      </w:r>
      <w:r w:rsidR="00226E57">
        <w:rPr>
          <w:rFonts w:eastAsia="Times New Roman" w:cs="Times New Roman"/>
          <w:color w:val="333333"/>
          <w:szCs w:val="28"/>
          <w:lang w:eastAsia="ru-RU"/>
        </w:rPr>
        <w:t xml:space="preserve"> местных поэтов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6. Тема: Земля отцов – моя земля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Мои земляки в годы войны. Мой край в годы войны с фашистами. Труженики тыла нашего края. Ме</w:t>
      </w:r>
      <w:r w:rsidR="00226E57">
        <w:rPr>
          <w:rFonts w:eastAsia="Times New Roman" w:cs="Times New Roman"/>
          <w:color w:val="333333"/>
          <w:szCs w:val="28"/>
          <w:lang w:eastAsia="ru-RU"/>
        </w:rPr>
        <w:t>ста воинской славы нашего округа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E0E36" w:rsidRPr="00226E57" w:rsidRDefault="00073234" w:rsidP="00226E57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Практическая работа. Подготовка сообщений о героях-земляках. Экскурсия</w:t>
      </w:r>
      <w:r w:rsidR="00226E57">
        <w:rPr>
          <w:rFonts w:eastAsia="Times New Roman" w:cs="Times New Roman"/>
          <w:color w:val="333333"/>
          <w:szCs w:val="28"/>
          <w:lang w:eastAsia="ru-RU"/>
        </w:rPr>
        <w:t xml:space="preserve"> по местам воинской славы округа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7. Тема: </w:t>
      </w:r>
      <w:r w:rsidR="005F2A13">
        <w:rPr>
          <w:rFonts w:eastAsia="Times New Roman" w:cs="Times New Roman"/>
          <w:b/>
          <w:bCs/>
          <w:color w:val="333333"/>
          <w:szCs w:val="28"/>
          <w:lang w:eastAsia="ru-RU"/>
        </w:rPr>
        <w:t>Бухта Терней и её загадка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26E57">
        <w:rPr>
          <w:rFonts w:eastAsia="Times New Roman" w:cs="Times New Roman"/>
          <w:color w:val="333333"/>
          <w:szCs w:val="28"/>
          <w:lang w:eastAsia="ru-RU"/>
        </w:rPr>
        <w:t>История нашего северного соседа - Тернейского района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226E57">
        <w:rPr>
          <w:rFonts w:eastAsia="Times New Roman" w:cs="Times New Roman"/>
          <w:color w:val="333333"/>
          <w:szCs w:val="28"/>
          <w:lang w:eastAsia="ru-RU"/>
        </w:rPr>
        <w:t>Тернейск</w:t>
      </w:r>
      <w:r w:rsidR="005F2A13">
        <w:rPr>
          <w:rFonts w:eastAsia="Times New Roman" w:cs="Times New Roman"/>
          <w:color w:val="333333"/>
          <w:szCs w:val="28"/>
          <w:lang w:eastAsia="ru-RU"/>
        </w:rPr>
        <w:t>ий район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 годы Великой отечественной войны. Места воинской славы соседнего муниципалитета. Герои – соседи.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Самостоятельная работа в библиотеке, в интернет по изучению мест воинской славы соседнего муниципалитета. Изготовление рисунка на тему места воинской славы соседнего муниципалитета. Участие в конкурсе рисунков «Край родной, познакомимся с тобой».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8. Тема: Без прошлого нет настоящего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Ролевая игра «Расскажи гостю о жителях нашего города, их занятиях». Викторина «Знаешь ли ты свой край?» Подведение итогов работы за год. Награждение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самых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активных.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Предполагаемые результаты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Обучающиеся будут знать: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основные исторические местности и улицы города, и краткие исторические сведения о них;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основные памятники истории города, памятные места;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места воинской славы своего города и соседнего муниципалитета.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Обучающиеся будут уметь: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 составлять план-схему, карту города, создавать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слайд-проекты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создавать презентации, защищать творческие проекты.</w:t>
      </w:r>
    </w:p>
    <w:p w:rsidR="005F2A13" w:rsidRDefault="005F2A1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Обучающиеся будут владеть: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информацией об исторических ценностях своего края.</w:t>
      </w:r>
    </w:p>
    <w:p w:rsidR="00EE0E36" w:rsidRDefault="0007323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Материально-техническое обеспечение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мультимедийный проектор;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компьютер;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альбомы для рисования;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карандаши, краски, кисточки.</w:t>
      </w:r>
    </w:p>
    <w:p w:rsidR="00EE0E36" w:rsidRDefault="00073234">
      <w:pPr>
        <w:spacing w:before="48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br w:type="page"/>
      </w:r>
    </w:p>
    <w:p w:rsidR="00EE0E36" w:rsidRDefault="00073234">
      <w:pPr>
        <w:spacing w:before="48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lastRenderedPageBreak/>
        <w:t>Рабочая программа модуля 2: «Край родной в презентациях»</w:t>
      </w:r>
    </w:p>
    <w:p w:rsidR="00EE0E36" w:rsidRDefault="00073234">
      <w:pPr>
        <w:spacing w:after="0" w:line="360" w:lineRule="auto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Пояснительная записка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Краеведение имеет большое значение в воспитании патриотических чу</w:t>
      </w:r>
      <w:proofErr w:type="gramStart"/>
      <w:r>
        <w:rPr>
          <w:rFonts w:cs="Times New Roman"/>
          <w:szCs w:val="28"/>
          <w:shd w:val="clear" w:color="auto" w:fill="FFFFFF"/>
        </w:rPr>
        <w:t>вств шк</w:t>
      </w:r>
      <w:proofErr w:type="gramEnd"/>
      <w:r>
        <w:rPr>
          <w:rFonts w:cs="Times New Roman"/>
          <w:szCs w:val="28"/>
          <w:shd w:val="clear" w:color="auto" w:fill="FFFFFF"/>
        </w:rPr>
        <w:t>ольников, расширении кругозора, развитии их интеллектуального и творческого потенциала. Малая родина ребёнка – это и природа, которая его окружает, семья, дом, школа, это и памятные места населенного пункта, его исторические и культурные центры, промышленные предприятия города, это и известные люди, гордость и слава нашего края.</w:t>
      </w:r>
    </w:p>
    <w:p w:rsidR="00EE0E36" w:rsidRDefault="00073234">
      <w:pPr>
        <w:spacing w:after="0"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Цель модуля:</w:t>
      </w:r>
      <w:r>
        <w:rPr>
          <w:rFonts w:cs="Times New Roman"/>
          <w:szCs w:val="28"/>
          <w:shd w:val="clear" w:color="auto" w:fill="FFFFFF"/>
        </w:rPr>
        <w:t xml:space="preserve"> формирование начальных знаний у обучающихся</w:t>
      </w:r>
      <w:r>
        <w:rPr>
          <w:rFonts w:cs="Times New Roman"/>
          <w:szCs w:val="28"/>
          <w:shd w:val="clear" w:color="auto" w:fill="FFFFFF"/>
        </w:rPr>
        <w:br/>
        <w:t>5-7 классов о военной истории России, своего населенного пункта посредством краеведения.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Задачи модуля:</w:t>
      </w:r>
    </w:p>
    <w:p w:rsidR="00EE0E36" w:rsidRDefault="00073234">
      <w:pPr>
        <w:spacing w:after="0" w:line="360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1. Прививать интерес к знаниям по истории Отечества, родного края.</w:t>
      </w:r>
    </w:p>
    <w:p w:rsidR="00EE0E36" w:rsidRDefault="00073234">
      <w:pPr>
        <w:spacing w:after="0" w:line="360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2. Формировать начальные навыки исследовательской деятельности.</w:t>
      </w:r>
    </w:p>
    <w:p w:rsidR="00EE0E36" w:rsidRDefault="00073234">
      <w:pPr>
        <w:spacing w:after="0" w:line="360" w:lineRule="auto"/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3. Обучать оформлять результаты исследования в виде презентации. </w:t>
      </w:r>
    </w:p>
    <w:tbl>
      <w:tblPr>
        <w:tblStyle w:val="ac"/>
        <w:tblpPr w:leftFromText="180" w:rightFromText="180" w:vertAnchor="page" w:horzAnchor="margin" w:tblpY="9154"/>
        <w:tblW w:w="935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24"/>
        <w:gridCol w:w="3969"/>
        <w:gridCol w:w="849"/>
        <w:gridCol w:w="1135"/>
        <w:gridCol w:w="1423"/>
        <w:gridCol w:w="1559"/>
      </w:tblGrid>
      <w:tr w:rsidR="00EE0E36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58" w:type="dxa"/>
            <w:gridSpan w:val="2"/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Формы аттестации/ контроля</w:t>
            </w:r>
          </w:p>
        </w:tc>
      </w:tr>
      <w:tr w:rsidR="00EE0E36">
        <w:tc>
          <w:tcPr>
            <w:tcW w:w="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EE0E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EE0E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EE0E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0E36" w:rsidRDefault="000732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bottom w:val="single" w:sz="2" w:space="0" w:color="000000"/>
            </w:tcBorders>
          </w:tcPr>
          <w:p w:rsidR="00EE0E36" w:rsidRDefault="00EE0E36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0E36">
        <w:tc>
          <w:tcPr>
            <w:tcW w:w="423" w:type="dxa"/>
          </w:tcPr>
          <w:p w:rsidR="00EE0E36" w:rsidRDefault="00073234">
            <w:pPr>
              <w:pStyle w:val="ab"/>
              <w:spacing w:after="0" w:line="36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spacing w:after="0"/>
              <w:ind w:lef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опрос</w:t>
            </w:r>
          </w:p>
        </w:tc>
      </w:tr>
      <w:tr w:rsidR="00EE0E36">
        <w:tc>
          <w:tcPr>
            <w:tcW w:w="423" w:type="dxa"/>
          </w:tcPr>
          <w:p w:rsidR="00EE0E36" w:rsidRDefault="00073234">
            <w:pPr>
              <w:pStyle w:val="ab"/>
              <w:spacing w:after="0" w:line="36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Моя малая родина - Примо</w:t>
            </w:r>
            <w:r w:rsidR="005F2A13">
              <w:rPr>
                <w:rFonts w:eastAsia="Calibri" w:cs="Times New Roman"/>
                <w:sz w:val="24"/>
                <w:szCs w:val="24"/>
              </w:rPr>
              <w:t>рский край. Моё родное село Тайга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/>
              <w:ind w:left="40" w:right="1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наблюдение</w:t>
            </w:r>
          </w:p>
        </w:tc>
      </w:tr>
      <w:tr w:rsidR="00EE0E36">
        <w:tc>
          <w:tcPr>
            <w:tcW w:w="423" w:type="dxa"/>
          </w:tcPr>
          <w:p w:rsidR="00EE0E36" w:rsidRDefault="00073234">
            <w:pPr>
              <w:pStyle w:val="ab"/>
              <w:spacing w:after="0" w:line="36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Военная история моего населенного пункта. Или мой населенный пункт в годы Великой Отечественной войны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/>
              <w:ind w:left="40" w:righ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опрос</w:t>
            </w:r>
          </w:p>
        </w:tc>
      </w:tr>
      <w:tr w:rsidR="00EE0E36">
        <w:tc>
          <w:tcPr>
            <w:tcW w:w="423" w:type="dxa"/>
          </w:tcPr>
          <w:p w:rsidR="00EE0E36" w:rsidRDefault="00073234">
            <w:pPr>
              <w:pStyle w:val="ab"/>
              <w:spacing w:after="0" w:line="36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Подвиг героев-земляков. Дети – герои войны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ind w:left="40" w:righ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реферат</w:t>
            </w:r>
          </w:p>
        </w:tc>
      </w:tr>
      <w:tr w:rsidR="00EE0E36">
        <w:tc>
          <w:tcPr>
            <w:tcW w:w="423" w:type="dxa"/>
          </w:tcPr>
          <w:p w:rsidR="00EE0E36" w:rsidRDefault="00073234">
            <w:pPr>
              <w:pStyle w:val="ab"/>
              <w:spacing w:after="0" w:line="36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Презентация в помощь краеведу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073234">
            <w:pPr>
              <w:spacing w:after="0" w:line="240" w:lineRule="auto"/>
              <w:ind w:left="40" w:right="2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презентация</w:t>
            </w:r>
          </w:p>
        </w:tc>
      </w:tr>
      <w:tr w:rsidR="00EE0E36">
        <w:tc>
          <w:tcPr>
            <w:tcW w:w="4392" w:type="dxa"/>
            <w:gridSpan w:val="2"/>
            <w:vAlign w:val="center"/>
          </w:tcPr>
          <w:p w:rsidR="00EE0E36" w:rsidRDefault="00073234">
            <w:pPr>
              <w:spacing w:after="0" w:line="360" w:lineRule="auto"/>
              <w:ind w:firstLine="33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9" w:type="dxa"/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E36" w:rsidRDefault="00073234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0E36" w:rsidRDefault="00EE0E36">
            <w:pPr>
              <w:tabs>
                <w:tab w:val="center" w:pos="3752"/>
                <w:tab w:val="center" w:pos="5074"/>
              </w:tabs>
              <w:spacing w:after="16" w:line="247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E0E36" w:rsidRDefault="00073234">
      <w:pPr>
        <w:spacing w:after="0" w:line="360" w:lineRule="auto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Учебный план</w:t>
      </w:r>
    </w:p>
    <w:p w:rsidR="00EE0E36" w:rsidRDefault="00073234">
      <w:pPr>
        <w:spacing w:before="240" w:after="0" w:line="360" w:lineRule="auto"/>
        <w:jc w:val="center"/>
        <w:rPr>
          <w:rFonts w:cs="Times New Roman"/>
          <w:b/>
          <w:iCs/>
          <w:szCs w:val="28"/>
        </w:rPr>
      </w:pPr>
      <w:r>
        <w:rPr>
          <w:rFonts w:cs="Times New Roman"/>
          <w:b/>
          <w:iCs/>
          <w:szCs w:val="28"/>
        </w:rPr>
        <w:t>Содержание учебного плана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b/>
          <w:bCs/>
          <w:iCs/>
          <w:color w:val="0D0D0D" w:themeColor="text1" w:themeTint="F2"/>
          <w:szCs w:val="28"/>
        </w:rPr>
      </w:pPr>
      <w:r>
        <w:rPr>
          <w:rFonts w:cs="Times New Roman"/>
          <w:b/>
          <w:bCs/>
          <w:iCs/>
          <w:color w:val="0D0D0D" w:themeColor="text1" w:themeTint="F2"/>
          <w:szCs w:val="28"/>
        </w:rPr>
        <w:t>1. Тема: Наша родина – Россия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История возникновения и становления русского государства. Физико-географическая характеристика, природные богатства,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lastRenderedPageBreak/>
        <w:t>административно-территориальное деление, народы, проживающие на территории России. Природа и ее влияние на судьбы страны, другие особенности развития России.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Вариативное декоративно-прикладное творчество (рисунки, поделки).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Рисование карты РФ по регионам с обозначениями главных достопримечательностей, отличительных особенностей регионов.</w:t>
      </w:r>
    </w:p>
    <w:p w:rsidR="005F2A13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2. Тема: Моя малая родина - Приморский край. </w:t>
      </w:r>
      <w:r w:rsidR="005F2A13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Мое родное </w:t>
      </w:r>
    </w:p>
    <w:p w:rsidR="00EE0E36" w:rsidRPr="005F2A13" w:rsidRDefault="005F2A13" w:rsidP="005F2A13">
      <w:pPr>
        <w:spacing w:after="0" w:line="360" w:lineRule="auto"/>
        <w:jc w:val="both"/>
        <w:rPr>
          <w:rFonts w:cs="Times New Roman"/>
          <w:i/>
          <w:color w:val="0D0D0D" w:themeColor="text1" w:themeTint="F2"/>
          <w:szCs w:val="28"/>
        </w:rPr>
      </w:pPr>
      <w:proofErr w:type="gramStart"/>
      <w:r w:rsidRPr="005F2A13">
        <w:rPr>
          <w:rFonts w:cs="Times New Roman"/>
          <w:b/>
          <w:bCs/>
          <w:iCs/>
          <w:color w:val="0D0D0D" w:themeColor="text1" w:themeTint="F2"/>
          <w:szCs w:val="28"/>
        </w:rPr>
        <w:t>с</w:t>
      </w:r>
      <w:proofErr w:type="gramEnd"/>
      <w:r w:rsidRPr="005F2A13">
        <w:rPr>
          <w:rFonts w:cs="Times New Roman"/>
          <w:b/>
          <w:bCs/>
          <w:iCs/>
          <w:color w:val="0D0D0D" w:themeColor="text1" w:themeTint="F2"/>
          <w:szCs w:val="28"/>
        </w:rPr>
        <w:t>. Тайга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Приморский край в истории России. История возникновения и р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азвития нашего родного села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 Архитектурные памятники и первопоселенцы.</w:t>
      </w:r>
      <w:r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Практика. 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Краеведческая экскурсия в МВЦ г</w:t>
      </w:r>
      <w:proofErr w:type="gramStart"/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.Д</w:t>
      </w:r>
      <w:proofErr w:type="gramEnd"/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альнегорска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экскурсия по г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лавным улицам с. Тайга и с. Краснореченский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. </w:t>
      </w:r>
    </w:p>
    <w:p w:rsidR="00EE0E36" w:rsidRDefault="00073234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3. Тема: Военная история России, моего населенного пункта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История великих побед русской армии. Великие русские полководцы. Великая Отечественная война. Мой населенный пункт в годы Великой Отечественной войны.</w:t>
      </w:r>
      <w:r>
        <w:t xml:space="preserve"> 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Просмотр документальных фильмов, роликов, общение с интересными людьми (историками, библиотекарями, 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Детьми войны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), посещение те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матических выставок, экскурсий.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4. Тема: Подвиг героев-земляков. Дети – герои</w:t>
      </w:r>
      <w:r w:rsidR="003C6C89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.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Земляки – герои, истории подвигов. Герои в моей семье. Участие детей в войнах Древней истории, обороны Севастополя, первой Мировой войны. Подвиги юных героев в Великой Отечественной Войне. Реферат как простейшая форма исследовательской деятельности. 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Практика. 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Посещение обелиска, установленного в с. Краснореченский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, 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 честь Пионера-Героя Лары Михеенко и других памятных мест,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посвященных героя</w:t>
      </w:r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м войны в с. Краснореченский и с</w:t>
      </w:r>
      <w:proofErr w:type="gramStart"/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.Т</w:t>
      </w:r>
      <w:proofErr w:type="gramEnd"/>
      <w:r w:rsidR="005F2A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айга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. Написание и представление реферата по теме. 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b/>
          <w:bCs/>
          <w:iCs/>
          <w:color w:val="0D0D0D" w:themeColor="text1" w:themeTint="F2"/>
          <w:szCs w:val="28"/>
        </w:rPr>
      </w:pPr>
      <w:r>
        <w:br w:type="page"/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i/>
          <w:color w:val="0D0D0D" w:themeColor="text1" w:themeTint="F2"/>
          <w:szCs w:val="28"/>
        </w:rPr>
      </w:pPr>
      <w:r>
        <w:rPr>
          <w:rFonts w:cs="Times New Roman"/>
          <w:b/>
          <w:bCs/>
          <w:iCs/>
          <w:color w:val="0D0D0D" w:themeColor="text1" w:themeTint="F2"/>
          <w:szCs w:val="28"/>
        </w:rPr>
        <w:lastRenderedPageBreak/>
        <w:t>5. Тема: Презентация в помощь краеведу</w:t>
      </w:r>
    </w:p>
    <w:p w:rsidR="00EE0E36" w:rsidRDefault="00073234">
      <w:pPr>
        <w:spacing w:after="0" w:line="360" w:lineRule="auto"/>
        <w:ind w:firstLine="709"/>
        <w:jc w:val="both"/>
        <w:rPr>
          <w:rFonts w:cs="Times New Roman"/>
          <w:i/>
          <w:color w:val="0D0D0D" w:themeColor="text1" w:themeTint="F2"/>
          <w:szCs w:val="28"/>
        </w:rPr>
      </w:pPr>
      <w:r>
        <w:rPr>
          <w:rFonts w:cs="Times New Roman"/>
          <w:i/>
          <w:color w:val="0D0D0D" w:themeColor="text1" w:themeTint="F2"/>
          <w:szCs w:val="28"/>
        </w:rPr>
        <w:t xml:space="preserve">Теория. </w:t>
      </w:r>
      <w:r>
        <w:rPr>
          <w:rFonts w:cs="Times New Roman"/>
          <w:iCs/>
          <w:color w:val="0D0D0D" w:themeColor="text1" w:themeTint="F2"/>
          <w:szCs w:val="28"/>
        </w:rPr>
        <w:t xml:space="preserve">Программа для создания презентаций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Microsoft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 xml:space="preserve">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Power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 xml:space="preserve">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Point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 xml:space="preserve">. Создание и дизайн слайдов. Фон. Текст. Изображения. Таблицы. Анимация и переходы. Использование презентаций в исследовательской деятельности. </w:t>
      </w:r>
    </w:p>
    <w:p w:rsidR="00EE0E36" w:rsidRDefault="00073234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Создание презентации по выбранной теме краеведческой направленности.</w:t>
      </w:r>
    </w:p>
    <w:p w:rsidR="00EE0E36" w:rsidRDefault="00073234">
      <w:pPr>
        <w:spacing w:after="0" w:line="360" w:lineRule="auto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Планируемые результаты: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Будет знать: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 историю Приморского края, своего населенного пункта;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 роль своего населенного пункта в военной истории страны;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 вклад детей в победу в военной истории страны. 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Уметь: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- презентовать краеведческий материал при помощи программы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Microsoft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 xml:space="preserve">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Power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 xml:space="preserve"> </w:t>
      </w:r>
      <w:proofErr w:type="spellStart"/>
      <w:r>
        <w:rPr>
          <w:rFonts w:cs="Times New Roman"/>
          <w:iCs/>
          <w:color w:val="0D0D0D" w:themeColor="text1" w:themeTint="F2"/>
          <w:szCs w:val="28"/>
        </w:rPr>
        <w:t>Point</w:t>
      </w:r>
      <w:proofErr w:type="spellEnd"/>
      <w:r>
        <w:rPr>
          <w:rFonts w:cs="Times New Roman"/>
          <w:iCs/>
          <w:color w:val="0D0D0D" w:themeColor="text1" w:themeTint="F2"/>
          <w:szCs w:val="28"/>
        </w:rPr>
        <w:t>.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Cs w:val="28"/>
          <w:lang w:eastAsia="ru-RU"/>
        </w:rPr>
        <w:t>Владеть:</w:t>
      </w:r>
    </w:p>
    <w:p w:rsidR="00EE0E36" w:rsidRDefault="00073234">
      <w:pPr>
        <w:spacing w:after="0" w:line="360" w:lineRule="auto"/>
        <w:ind w:firstLine="709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>
        <w:rPr>
          <w:rFonts w:eastAsia="Times New Roman" w:cs="Times New Roman"/>
          <w:bCs/>
          <w:iCs/>
          <w:color w:val="000000"/>
          <w:szCs w:val="28"/>
          <w:lang w:eastAsia="ru-RU"/>
        </w:rPr>
        <w:t>- начальными навыками исследовательской деятельности;</w:t>
      </w:r>
    </w:p>
    <w:p w:rsidR="00EE0E36" w:rsidRDefault="00073234">
      <w:pPr>
        <w:spacing w:after="0" w:line="360" w:lineRule="auto"/>
        <w:jc w:val="center"/>
        <w:rPr>
          <w:rFonts w:cs="Times New Roman"/>
          <w:b/>
          <w:bCs/>
          <w:color w:val="0D0D0D" w:themeColor="text1" w:themeTint="F2"/>
          <w:szCs w:val="28"/>
        </w:rPr>
      </w:pPr>
      <w:r>
        <w:rPr>
          <w:rFonts w:cs="Times New Roman"/>
          <w:b/>
          <w:bCs/>
          <w:color w:val="0D0D0D" w:themeColor="text1" w:themeTint="F2"/>
          <w:szCs w:val="28"/>
        </w:rPr>
        <w:t>Материально-техническое обеспечение модуля</w:t>
      </w:r>
    </w:p>
    <w:p w:rsidR="00EE0E36" w:rsidRDefault="00073234">
      <w:pPr>
        <w:widowControl w:val="0"/>
        <w:tabs>
          <w:tab w:val="left" w:pos="993"/>
        </w:tabs>
        <w:spacing w:after="0" w:line="324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Для реализации модуля необходимы:</w:t>
      </w:r>
      <w:proofErr w:type="gramEnd"/>
    </w:p>
    <w:p w:rsidR="00EE0E36" w:rsidRDefault="00073234">
      <w:pPr>
        <w:widowControl w:val="0"/>
        <w:tabs>
          <w:tab w:val="left" w:pos="993"/>
        </w:tabs>
        <w:spacing w:after="0" w:line="32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персональный компьютер или ноутбук с программным обеспечением для создания текстовых документов, презентаций, точкой доступа в Интернет;</w:t>
      </w:r>
    </w:p>
    <w:p w:rsidR="00EE0E36" w:rsidRDefault="00073234">
      <w:pPr>
        <w:widowControl w:val="0"/>
        <w:tabs>
          <w:tab w:val="left" w:pos="993"/>
        </w:tabs>
        <w:spacing w:after="360" w:line="32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мультимедиа оборудованием (видеопроектор, экран или интерактивная панель).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Рабочая программа модуля № 3 «Край родной в проектах»</w:t>
      </w: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Пояснительная записка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szCs w:val="28"/>
        </w:rPr>
        <w:t>Изучение родного края происходит путем открытий и сориентировано на активное участие детей в процессе приобретения знаний. Использование краеведческого материала значительно активизирует деятельность обучающихся, создает условия для работ исследовательского характера.</w:t>
      </w:r>
    </w:p>
    <w:p w:rsidR="00EE0E36" w:rsidRDefault="00073234">
      <w:pPr>
        <w:pStyle w:val="c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2"/>
          <w:color w:val="000000"/>
          <w:sz w:val="28"/>
          <w:szCs w:val="28"/>
        </w:rPr>
        <w:t xml:space="preserve">: формирование интереса </w:t>
      </w:r>
      <w:proofErr w:type="gramStart"/>
      <w:r>
        <w:rPr>
          <w:rStyle w:val="c2"/>
          <w:color w:val="000000"/>
          <w:sz w:val="28"/>
          <w:szCs w:val="28"/>
        </w:rPr>
        <w:t>обучающихся</w:t>
      </w:r>
      <w:proofErr w:type="gramEnd"/>
      <w:r>
        <w:rPr>
          <w:rStyle w:val="c2"/>
          <w:color w:val="000000"/>
          <w:sz w:val="28"/>
          <w:szCs w:val="28"/>
        </w:rPr>
        <w:t xml:space="preserve"> к истории своей страны через проектную деятельность.</w:t>
      </w:r>
    </w:p>
    <w:p w:rsidR="00EE0E36" w:rsidRDefault="00073234">
      <w:pPr>
        <w:pStyle w:val="c1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EE0E36" w:rsidRDefault="00073234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 Формировать понимание необходимости сохранения природного наследия, истории и культуры родного края.</w:t>
      </w:r>
    </w:p>
    <w:p w:rsidR="00EE0E36" w:rsidRDefault="00073234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 Развивать исследовательские способности обучающихся в процессе изучения истории и культуры края, города, населенного пункта.</w:t>
      </w:r>
    </w:p>
    <w:p w:rsidR="00EE0E36" w:rsidRDefault="00073234">
      <w:pPr>
        <w:tabs>
          <w:tab w:val="left" w:pos="993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 Развивать у обучающихся социальную активность, навыки делового общения и коллективной деятельности.</w:t>
      </w:r>
      <w:bookmarkStart w:id="1" w:name="_Hlk133583264"/>
      <w:bookmarkEnd w:id="1"/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Учебный план</w:t>
      </w:r>
    </w:p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696"/>
        <w:gridCol w:w="2390"/>
        <w:gridCol w:w="1125"/>
        <w:gridCol w:w="1268"/>
        <w:gridCol w:w="1352"/>
        <w:gridCol w:w="2514"/>
      </w:tblGrid>
      <w:tr w:rsidR="00EE0E36">
        <w:tc>
          <w:tcPr>
            <w:tcW w:w="695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0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745" w:type="dxa"/>
            <w:gridSpan w:val="3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4" w:type="dxa"/>
            <w:vMerge w:val="restart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Формы контроля / аттестации</w:t>
            </w:r>
          </w:p>
        </w:tc>
      </w:tr>
      <w:tr w:rsidR="00EE0E36">
        <w:trPr>
          <w:trHeight w:val="443"/>
        </w:trPr>
        <w:tc>
          <w:tcPr>
            <w:tcW w:w="695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14" w:type="dxa"/>
            <w:vMerge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Краеведение как наука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Мой край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</w:tcPr>
          <w:p w:rsidR="00EE0E36" w:rsidRDefault="003C6C8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Мой Дальнегорск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Презентация продукта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Музеи моего города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Краеведческий проект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EE0E36">
        <w:tc>
          <w:tcPr>
            <w:tcW w:w="69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Район, с которым дружим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Презентация проектов, конкурс</w:t>
            </w:r>
          </w:p>
        </w:tc>
      </w:tr>
      <w:tr w:rsidR="00EE0E36">
        <w:tc>
          <w:tcPr>
            <w:tcW w:w="695" w:type="dxa"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:rsidR="00EE0E36" w:rsidRDefault="0007323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5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</w:tcPr>
          <w:p w:rsidR="00EE0E36" w:rsidRDefault="0007323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4" w:type="dxa"/>
          </w:tcPr>
          <w:p w:rsidR="00EE0E36" w:rsidRDefault="00EE0E36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E0E36" w:rsidRDefault="00073234">
      <w:pPr>
        <w:shd w:val="clear" w:color="auto" w:fill="FFFFFF"/>
        <w:spacing w:before="240" w:after="0" w:line="36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Содержание учебного плана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1. Тема: Краеведение как наука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</w:rPr>
        <w:t>Что такое краеведение, что оно изучает. Виды краеведения. Источники краеведческой информации (картографические, статистические, текстовые, видео- и фотоизображения, компьютерные базы данных).</w:t>
      </w:r>
    </w:p>
    <w:p w:rsidR="00EE0E36" w:rsidRDefault="00073234">
      <w:pPr>
        <w:widowControl w:val="0"/>
        <w:shd w:val="clear" w:color="auto" w:fill="FFFFFF"/>
        <w:spacing w:after="0" w:line="324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Практика. </w:t>
      </w:r>
      <w:r>
        <w:rPr>
          <w:rFonts w:eastAsia="Times New Roman" w:cs="Times New Roman"/>
          <w:szCs w:val="28"/>
        </w:rPr>
        <w:t>Викторина «Знатоки родного края».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2. Тема: Мой край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История возникновения и развития Приморского края. Границы. Герб и флаг. География. Место Приморского края на карте. Города и населённые пункты. Достопримечательности нашего края. Природа.</w:t>
      </w:r>
    </w:p>
    <w:p w:rsidR="00EE0E36" w:rsidRDefault="00073234">
      <w:pPr>
        <w:pStyle w:val="c1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i/>
          <w:iCs/>
          <w:color w:val="333333"/>
          <w:sz w:val="28"/>
          <w:szCs w:val="28"/>
        </w:rPr>
        <w:t>Практика.</w:t>
      </w:r>
      <w:r>
        <w:rPr>
          <w:color w:val="333333"/>
          <w:szCs w:val="28"/>
        </w:rPr>
        <w:t xml:space="preserve"> </w:t>
      </w:r>
      <w:r>
        <w:rPr>
          <w:color w:val="333333"/>
          <w:sz w:val="28"/>
          <w:szCs w:val="28"/>
        </w:rPr>
        <w:t>Работа с картой края.</w:t>
      </w:r>
      <w:r>
        <w:rPr>
          <w:color w:val="333333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Сбор материала об истории возникновения и развития Приморского края. Составление презентации </w:t>
      </w:r>
      <w:r>
        <w:rPr>
          <w:rStyle w:val="c2"/>
          <w:color w:val="000000"/>
          <w:sz w:val="28"/>
          <w:szCs w:val="28"/>
        </w:rPr>
        <w:lastRenderedPageBreak/>
        <w:t>«Достопримечательности и памятники Приморского края». С</w:t>
      </w:r>
      <w:r>
        <w:rPr>
          <w:rStyle w:val="c2"/>
          <w:color w:val="000000"/>
          <w:sz w:val="28"/>
        </w:rPr>
        <w:t>оставление карты края с историческими (мемориальными) объектами, рисование карты Приморского края.</w:t>
      </w:r>
    </w:p>
    <w:p w:rsidR="00EE0E36" w:rsidRDefault="003C6C8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3. Тема: Мой Дальнегорск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История возникновения города. Первоначальные исторические сведения о названии го</w:t>
      </w:r>
      <w:r w:rsidR="003C6C89">
        <w:rPr>
          <w:rFonts w:eastAsia="Times New Roman" w:cs="Times New Roman"/>
          <w:color w:val="333333"/>
          <w:szCs w:val="28"/>
          <w:lang w:eastAsia="ru-RU"/>
        </w:rPr>
        <w:t>рода, об освоении нашего региона</w:t>
      </w:r>
      <w:r>
        <w:rPr>
          <w:rFonts w:eastAsia="Times New Roman" w:cs="Times New Roman"/>
          <w:color w:val="333333"/>
          <w:szCs w:val="28"/>
          <w:lang w:eastAsia="ru-RU"/>
        </w:rPr>
        <w:t>. Место нашего города на карте. Места воинской славы нашего города.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Практика. </w:t>
      </w:r>
      <w:r>
        <w:rPr>
          <w:rStyle w:val="c2"/>
          <w:color w:val="000000"/>
          <w:szCs w:val="28"/>
        </w:rPr>
        <w:t xml:space="preserve">Сбор материала об истории возникновения и развития </w:t>
      </w:r>
      <w:r>
        <w:rPr>
          <w:rFonts w:eastAsia="Times New Roman" w:cs="Times New Roman"/>
          <w:color w:val="333333"/>
          <w:szCs w:val="28"/>
          <w:lang w:eastAsia="ru-RU"/>
        </w:rPr>
        <w:t>нашего города</w:t>
      </w:r>
      <w:r>
        <w:rPr>
          <w:rStyle w:val="c2"/>
          <w:color w:val="000000"/>
          <w:szCs w:val="28"/>
        </w:rPr>
        <w:t xml:space="preserve">. Исследование истории нашего города: прошлого, настоящего, перспектив развития. Составление презентации «Достопримечательности и памятники города». </w:t>
      </w:r>
      <w:r>
        <w:rPr>
          <w:rFonts w:eastAsia="Times New Roman" w:cs="Times New Roman"/>
          <w:color w:val="333333"/>
          <w:szCs w:val="28"/>
          <w:lang w:eastAsia="ru-RU"/>
        </w:rPr>
        <w:t>Люди, прославившие наш город. Встреча с интересными людьми. Познавательная прогулка по городу: «Памятные места нашего города». Составление карты города с историческими объектами, или составление буклета «Любимый город».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4. Тема: Музеи моего города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Что такое музей. </w:t>
      </w:r>
      <w:r>
        <w:rPr>
          <w:rFonts w:eastAsia="Times New Roman" w:cs="Times New Roman"/>
          <w:iCs/>
          <w:szCs w:val="28"/>
        </w:rPr>
        <w:t>Виды музеев. Современные музеи.</w:t>
      </w:r>
      <w:r>
        <w:rPr>
          <w:rFonts w:eastAsia="Times New Roman" w:cs="Times New Roman"/>
          <w:color w:val="333333"/>
          <w:szCs w:val="28"/>
          <w:lang w:eastAsia="ru-RU"/>
        </w:rPr>
        <w:t>. Городской краеведческий музей</w:t>
      </w:r>
      <w:r w:rsidR="003C6C89">
        <w:rPr>
          <w:rFonts w:eastAsia="Times New Roman" w:cs="Times New Roman"/>
          <w:color w:val="333333"/>
          <w:szCs w:val="28"/>
          <w:lang w:eastAsia="ru-RU"/>
        </w:rPr>
        <w:t xml:space="preserve"> (МВЦ </w:t>
      </w:r>
      <w:proofErr w:type="spellStart"/>
      <w:r w:rsidR="003C6C89">
        <w:rPr>
          <w:rFonts w:eastAsia="Times New Roman" w:cs="Times New Roman"/>
          <w:color w:val="333333"/>
          <w:szCs w:val="28"/>
          <w:lang w:eastAsia="ru-RU"/>
        </w:rPr>
        <w:t>г</w:t>
      </w:r>
      <w:proofErr w:type="gramStart"/>
      <w:r w:rsidR="003C6C89">
        <w:rPr>
          <w:rFonts w:eastAsia="Times New Roman" w:cs="Times New Roman"/>
          <w:color w:val="333333"/>
          <w:szCs w:val="28"/>
          <w:lang w:eastAsia="ru-RU"/>
        </w:rPr>
        <w:t>.Д</w:t>
      </w:r>
      <w:proofErr w:type="gramEnd"/>
      <w:r w:rsidR="003C6C89">
        <w:rPr>
          <w:rFonts w:eastAsia="Times New Roman" w:cs="Times New Roman"/>
          <w:color w:val="333333"/>
          <w:szCs w:val="28"/>
          <w:lang w:eastAsia="ru-RU"/>
        </w:rPr>
        <w:t>альнегорска</w:t>
      </w:r>
      <w:proofErr w:type="spellEnd"/>
      <w:r w:rsidR="003C6C89">
        <w:rPr>
          <w:rFonts w:eastAsia="Times New Roman" w:cs="Times New Roman"/>
          <w:color w:val="333333"/>
          <w:szCs w:val="28"/>
          <w:lang w:eastAsia="ru-RU"/>
        </w:rPr>
        <w:t>)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Экскурсия в музей</w:t>
      </w:r>
      <w:r w:rsidR="003C6C89">
        <w:rPr>
          <w:rFonts w:eastAsia="Times New Roman" w:cs="Times New Roman"/>
          <w:color w:val="333333"/>
          <w:szCs w:val="28"/>
          <w:lang w:eastAsia="ru-RU"/>
        </w:rPr>
        <w:t xml:space="preserve"> МОБУ «СОШ №5», в Комнату боевой и трудовой славы с. Краснореченский</w:t>
      </w:r>
      <w:r>
        <w:rPr>
          <w:rFonts w:eastAsia="Times New Roman" w:cs="Times New Roman"/>
          <w:color w:val="333333"/>
          <w:szCs w:val="28"/>
          <w:lang w:eastAsia="ru-RU"/>
        </w:rPr>
        <w:t>. Зн</w:t>
      </w:r>
      <w:r w:rsidR="003C6C89">
        <w:rPr>
          <w:rFonts w:eastAsia="Times New Roman" w:cs="Times New Roman"/>
          <w:color w:val="333333"/>
          <w:szCs w:val="28"/>
          <w:lang w:eastAsia="ru-RU"/>
        </w:rPr>
        <w:t xml:space="preserve">акомство с МВЦ </w:t>
      </w:r>
      <w:proofErr w:type="spellStart"/>
      <w:r w:rsidR="003C6C89">
        <w:rPr>
          <w:rFonts w:eastAsia="Times New Roman" w:cs="Times New Roman"/>
          <w:color w:val="333333"/>
          <w:szCs w:val="28"/>
          <w:lang w:eastAsia="ru-RU"/>
        </w:rPr>
        <w:t>г</w:t>
      </w:r>
      <w:proofErr w:type="gramStart"/>
      <w:r w:rsidR="003C6C89">
        <w:rPr>
          <w:rFonts w:eastAsia="Times New Roman" w:cs="Times New Roman"/>
          <w:color w:val="333333"/>
          <w:szCs w:val="28"/>
          <w:lang w:eastAsia="ru-RU"/>
        </w:rPr>
        <w:t>.Д</w:t>
      </w:r>
      <w:proofErr w:type="gramEnd"/>
      <w:r w:rsidR="003C6C89">
        <w:rPr>
          <w:rFonts w:eastAsia="Times New Roman" w:cs="Times New Roman"/>
          <w:color w:val="333333"/>
          <w:szCs w:val="28"/>
          <w:lang w:eastAsia="ru-RU"/>
        </w:rPr>
        <w:t>альнегорска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. Обзорная экскурсия. Виртуальная экскурсия в музеи.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5. Тема: Краеведческий проект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Краеведческая исследовательская работа. Краеведческий проект, структура. Способы презентации проекта. Результат проекта.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Анализ краеведческих проектов. Подготовка мультимедийной презентации.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6. Тема: Район, с которым дружим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Теория.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3C6C89">
        <w:rPr>
          <w:rFonts w:eastAsia="Times New Roman" w:cs="Times New Roman"/>
          <w:color w:val="333333"/>
          <w:szCs w:val="28"/>
          <w:lang w:eastAsia="ru-RU"/>
        </w:rPr>
        <w:t xml:space="preserve">История нашего северного соседа - </w:t>
      </w:r>
      <w:proofErr w:type="spellStart"/>
      <w:r w:rsidR="003C6C89">
        <w:rPr>
          <w:rFonts w:eastAsia="Times New Roman" w:cs="Times New Roman"/>
          <w:color w:val="333333"/>
          <w:szCs w:val="28"/>
          <w:lang w:eastAsia="ru-RU"/>
        </w:rPr>
        <w:t>Тернейского</w:t>
      </w:r>
      <w:proofErr w:type="spellEnd"/>
      <w:r w:rsidR="003C6C89">
        <w:rPr>
          <w:rFonts w:eastAsia="Times New Roman" w:cs="Times New Roman"/>
          <w:color w:val="333333"/>
          <w:szCs w:val="28"/>
          <w:lang w:eastAsia="ru-RU"/>
        </w:rPr>
        <w:t xml:space="preserve"> района. Значимые места воинской славы соседнего муниципалитета. 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>Практика.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Самостоятельная работа в библиотеке, в сети интернет по изучению мест воинской славы соседнего муниципалитета. Изучение </w:t>
      </w:r>
      <w:r>
        <w:rPr>
          <w:rFonts w:eastAsia="Times New Roman" w:cs="Times New Roman"/>
          <w:color w:val="333333"/>
          <w:szCs w:val="28"/>
          <w:lang w:eastAsia="ru-RU"/>
        </w:rPr>
        <w:lastRenderedPageBreak/>
        <w:t>архивных документов. Составление краеведческих проектов на тему места воинской славы соседнего муниципалитета. Презентация проектов. Участие в конкурсе «Край родной, познакомимся с тобой».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Предполагаемые результаты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Обучающиеся будут знать: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историю Приморского края;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основные улицы города, краткие исторические сведения о них;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основные памятники города, края, памятные места;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места воинской славы края, города и соседнего муниципалитета.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Обучающиеся будут уметь: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составлять краеведческие проекты;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создавать презентации, защищать творческие проекты.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Обучающиеся будут владеть: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 презентационными навыками.</w:t>
      </w:r>
    </w:p>
    <w:p w:rsidR="00EE0E36" w:rsidRDefault="0007323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Материально-техническое обеспечение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szCs w:val="28"/>
          <w:highlight w:val="white"/>
        </w:rPr>
        <w:t>видео-лекции и обучающие видеофильмы по основам краеведения;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szCs w:val="28"/>
          <w:highlight w:val="white"/>
        </w:rPr>
        <w:t>презентационные материалы к занятиям;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szCs w:val="28"/>
          <w:highlight w:val="white"/>
        </w:rPr>
        <w:t>подборка печатных изданий;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color w:val="333333"/>
          <w:szCs w:val="28"/>
          <w:lang w:eastAsia="ru-RU"/>
        </w:rPr>
        <w:t>мультимедийный проектор;</w:t>
      </w:r>
    </w:p>
    <w:p w:rsidR="00EE0E36" w:rsidRDefault="0007323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color w:val="333333"/>
          <w:szCs w:val="28"/>
          <w:lang w:eastAsia="ru-RU"/>
        </w:rPr>
        <w:t>компьютер;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>
        <w:rPr>
          <w:rFonts w:eastAsia="Times New Roman" w:cs="Times New Roman"/>
          <w:szCs w:val="28"/>
          <w:highlight w:val="white"/>
        </w:rPr>
        <w:t>канцелярские принадлежности: ручки, карандаши, маркеры.</w:t>
      </w:r>
    </w:p>
    <w:p w:rsidR="00EE0E36" w:rsidRDefault="00073234">
      <w:pPr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Методические материалы </w:t>
      </w:r>
    </w:p>
    <w:p w:rsidR="00EE0E36" w:rsidRDefault="00073234">
      <w:pPr>
        <w:spacing w:after="0" w:line="360" w:lineRule="auto"/>
        <w:jc w:val="center"/>
        <w:rPr>
          <w:rFonts w:eastAsia="Calibri" w:cs="Times New Roman"/>
          <w:color w:val="313131"/>
          <w:szCs w:val="28"/>
          <w:shd w:val="clear" w:color="auto" w:fill="FFFFFF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>Электронные ресурсы для проведения виртуальных экскурсий.</w:t>
      </w:r>
    </w:p>
    <w:p w:rsidR="00EE0E36" w:rsidRDefault="00073234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1. Культурный гид по Приморскому краю.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t xml:space="preserve"> </w:t>
      </w:r>
      <w:hyperlink r:id="rId21">
        <w:r>
          <w:t>https://goo.su/Q2RvWkW</w:t>
        </w:r>
      </w:hyperlink>
      <w:r>
        <w:rPr>
          <w:rFonts w:eastAsia="Calibri" w:cs="Times New Roman"/>
          <w:color w:val="313131"/>
          <w:szCs w:val="28"/>
          <w:shd w:val="clear" w:color="auto" w:fill="FFFFFF"/>
        </w:rPr>
        <w:t>.</w:t>
      </w:r>
    </w:p>
    <w:p w:rsidR="00EE0E36" w:rsidRDefault="00073234">
      <w:pPr>
        <w:spacing w:after="6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color w:val="313131"/>
          <w:szCs w:val="28"/>
          <w:shd w:val="clear" w:color="auto" w:fill="FFFFFF"/>
        </w:rPr>
        <w:t xml:space="preserve">2. Проект «Прогулки по музеям онлайн». [Электронный ресурс] // </w:t>
      </w:r>
      <w:r>
        <w:rPr>
          <w:rFonts w:eastAsia="Calibri" w:cs="Times New Roman"/>
          <w:color w:val="313131"/>
          <w:szCs w:val="28"/>
          <w:shd w:val="clear" w:color="auto" w:fill="FFFFFF"/>
          <w:lang w:val="en-US"/>
        </w:rPr>
        <w:t>URL</w:t>
      </w:r>
      <w:r>
        <w:rPr>
          <w:rFonts w:eastAsia="Calibri" w:cs="Times New Roman"/>
          <w:color w:val="313131"/>
          <w:szCs w:val="28"/>
          <w:shd w:val="clear" w:color="auto" w:fill="FFFFFF"/>
        </w:rPr>
        <w:t xml:space="preserve">: 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https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://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spo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mosmetod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ru</w:t>
      </w:r>
      <w:proofErr w:type="spellEnd"/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/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museums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-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  <w:lang w:val="en-US"/>
        </w:rPr>
        <w:t>online</w:t>
      </w:r>
      <w:r>
        <w:rPr>
          <w:rFonts w:eastAsia="Calibri" w:cs="Times New Roman"/>
          <w:color w:val="0000FF"/>
          <w:szCs w:val="28"/>
          <w:u w:val="single"/>
          <w:shd w:val="clear" w:color="auto" w:fill="FFFFFF"/>
        </w:rPr>
        <w:t>.</w:t>
      </w:r>
    </w:p>
    <w:p w:rsidR="003C6C89" w:rsidRDefault="003C6C8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3C6C89" w:rsidRDefault="003C6C8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3C6C89" w:rsidRDefault="003C6C89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E0E36" w:rsidRDefault="0007323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СПИСОК ИСПОЛЬЗУЕМОЙ ЛИТЕРАТУРЫ</w:t>
      </w:r>
    </w:p>
    <w:p w:rsidR="00EE0E36" w:rsidRDefault="00073234">
      <w:pPr>
        <w:pStyle w:val="c1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 Авченко В.О. Литературные первопроходцы Дальнего Востока: Иван Гончаров, Антон Чехов, Владимир Арсеньев, Джек Лондон, Михаил Пришвин, Арсений Несмелов, Олег </w:t>
      </w:r>
      <w:proofErr w:type="spellStart"/>
      <w:r>
        <w:rPr>
          <w:color w:val="333333"/>
          <w:sz w:val="28"/>
          <w:szCs w:val="28"/>
        </w:rPr>
        <w:t>Куваев</w:t>
      </w:r>
      <w:proofErr w:type="spellEnd"/>
      <w:r>
        <w:rPr>
          <w:color w:val="333333"/>
          <w:sz w:val="28"/>
          <w:szCs w:val="28"/>
        </w:rPr>
        <w:t>. М.: Молодая гвардия, 2021.</w:t>
      </w:r>
    </w:p>
    <w:p w:rsidR="00EE0E36" w:rsidRDefault="0007323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 Программа кружка по краеведению «Край родной, познакомимся с тобой». [Электронный ресурс] // URL: https://goo.su/iam7X (Дата обращения: 26.04.2023).</w:t>
      </w:r>
    </w:p>
    <w:p w:rsidR="00EE0E36" w:rsidRDefault="00073234">
      <w:pPr>
        <w:pStyle w:val="c1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 Энциклопедия Победы. Приморье и </w:t>
      </w:r>
      <w:proofErr w:type="spellStart"/>
      <w:r>
        <w:rPr>
          <w:color w:val="333333"/>
          <w:sz w:val="28"/>
          <w:szCs w:val="28"/>
        </w:rPr>
        <w:t>приморцы</w:t>
      </w:r>
      <w:proofErr w:type="spellEnd"/>
      <w:r>
        <w:rPr>
          <w:color w:val="333333"/>
          <w:sz w:val="28"/>
          <w:szCs w:val="28"/>
        </w:rPr>
        <w:t xml:space="preserve"> в Великой Отечественной войне 1941-1945 гг. / Сост. А.П. </w:t>
      </w:r>
      <w:proofErr w:type="spellStart"/>
      <w:r>
        <w:rPr>
          <w:color w:val="333333"/>
          <w:sz w:val="28"/>
          <w:szCs w:val="28"/>
        </w:rPr>
        <w:t>Яковец</w:t>
      </w:r>
      <w:proofErr w:type="spellEnd"/>
      <w:r>
        <w:rPr>
          <w:color w:val="333333"/>
          <w:sz w:val="28"/>
          <w:szCs w:val="28"/>
        </w:rPr>
        <w:t>. Владивосток: Изд-во «Русский Остров», 2020.</w:t>
      </w:r>
    </w:p>
    <w:sectPr w:rsidR="00EE0E3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A85"/>
    <w:multiLevelType w:val="multilevel"/>
    <w:tmpl w:val="8E305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996D7E"/>
    <w:multiLevelType w:val="multilevel"/>
    <w:tmpl w:val="9FAE3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4A3182"/>
    <w:multiLevelType w:val="multilevel"/>
    <w:tmpl w:val="2FCAB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36"/>
    <w:rsid w:val="00072739"/>
    <w:rsid w:val="00073234"/>
    <w:rsid w:val="000951E4"/>
    <w:rsid w:val="000F4789"/>
    <w:rsid w:val="001365D2"/>
    <w:rsid w:val="001D611C"/>
    <w:rsid w:val="00226E57"/>
    <w:rsid w:val="00291B32"/>
    <w:rsid w:val="003A6067"/>
    <w:rsid w:val="003C6C89"/>
    <w:rsid w:val="004A5F0F"/>
    <w:rsid w:val="004C59B8"/>
    <w:rsid w:val="005F2A13"/>
    <w:rsid w:val="00802392"/>
    <w:rsid w:val="00975F8C"/>
    <w:rsid w:val="00A64AC0"/>
    <w:rsid w:val="00BD75AB"/>
    <w:rsid w:val="00C96C49"/>
    <w:rsid w:val="00EE0E36"/>
    <w:rsid w:val="00F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A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0662A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4">
    <w:name w:val="c4"/>
    <w:basedOn w:val="a0"/>
    <w:qFormat/>
    <w:rsid w:val="00DD6053"/>
  </w:style>
  <w:style w:type="character" w:customStyle="1" w:styleId="c2">
    <w:name w:val="c2"/>
    <w:basedOn w:val="a0"/>
    <w:qFormat/>
    <w:rsid w:val="00DD6053"/>
  </w:style>
  <w:style w:type="character" w:customStyle="1" w:styleId="c7">
    <w:name w:val="c7"/>
    <w:basedOn w:val="a0"/>
    <w:qFormat/>
    <w:rsid w:val="00DD6053"/>
  </w:style>
  <w:style w:type="character" w:customStyle="1" w:styleId="-">
    <w:name w:val="Интернет-ссылка"/>
    <w:basedOn w:val="a0"/>
    <w:uiPriority w:val="99"/>
    <w:unhideWhenUsed/>
    <w:rsid w:val="00DD6053"/>
    <w:rPr>
      <w:color w:val="0563C1" w:themeColor="hyperlink"/>
      <w:u w:val="single"/>
    </w:rPr>
  </w:style>
  <w:style w:type="character" w:customStyle="1" w:styleId="2">
    <w:name w:val="Основной текст (2)"/>
    <w:basedOn w:val="a0"/>
    <w:qFormat/>
    <w:rsid w:val="008D71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rsid w:val="000662AD"/>
    <w:pPr>
      <w:spacing w:after="120" w:line="240" w:lineRule="auto"/>
      <w:ind w:left="283"/>
    </w:pPr>
    <w:rPr>
      <w:rFonts w:eastAsia="Times New Roman" w:cs="Times New Roman"/>
      <w:sz w:val="24"/>
      <w:szCs w:val="20"/>
      <w:lang w:eastAsia="zh-CN"/>
    </w:rPr>
  </w:style>
  <w:style w:type="paragraph" w:customStyle="1" w:styleId="Textbody">
    <w:name w:val="Text body"/>
    <w:basedOn w:val="a"/>
    <w:qFormat/>
    <w:rsid w:val="002131C6"/>
    <w:pPr>
      <w:widowControl w:val="0"/>
      <w:spacing w:after="120" w:line="240" w:lineRule="auto"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imesNewRoman">
    <w:name w:val="Обычный + Times New Roman"/>
    <w:basedOn w:val="a"/>
    <w:qFormat/>
    <w:rsid w:val="002131C6"/>
    <w:pPr>
      <w:spacing w:after="0" w:line="360" w:lineRule="auto"/>
      <w:ind w:firstLine="708"/>
      <w:jc w:val="both"/>
    </w:pPr>
    <w:rPr>
      <w:rFonts w:ascii="Cambria" w:eastAsia="Times New Roman" w:hAnsi="Cambria" w:cs="Times New Roman"/>
      <w:b/>
      <w:bCs/>
      <w:sz w:val="22"/>
    </w:rPr>
  </w:style>
  <w:style w:type="paragraph" w:customStyle="1" w:styleId="Standard">
    <w:name w:val="Standard"/>
    <w:qFormat/>
    <w:rsid w:val="00046C1E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DD6053"/>
    <w:pPr>
      <w:ind w:left="720"/>
      <w:contextualSpacing/>
    </w:pPr>
    <w:rPr>
      <w:rFonts w:asciiTheme="minorHAnsi" w:hAnsiTheme="minorHAnsi"/>
      <w:sz w:val="22"/>
    </w:rPr>
  </w:style>
  <w:style w:type="paragraph" w:customStyle="1" w:styleId="c1">
    <w:name w:val="c1"/>
    <w:basedOn w:val="a"/>
    <w:qFormat/>
    <w:rsid w:val="00DD605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662AD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A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0662A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4">
    <w:name w:val="c4"/>
    <w:basedOn w:val="a0"/>
    <w:qFormat/>
    <w:rsid w:val="00DD6053"/>
  </w:style>
  <w:style w:type="character" w:customStyle="1" w:styleId="c2">
    <w:name w:val="c2"/>
    <w:basedOn w:val="a0"/>
    <w:qFormat/>
    <w:rsid w:val="00DD6053"/>
  </w:style>
  <w:style w:type="character" w:customStyle="1" w:styleId="c7">
    <w:name w:val="c7"/>
    <w:basedOn w:val="a0"/>
    <w:qFormat/>
    <w:rsid w:val="00DD6053"/>
  </w:style>
  <w:style w:type="character" w:customStyle="1" w:styleId="-">
    <w:name w:val="Интернет-ссылка"/>
    <w:basedOn w:val="a0"/>
    <w:uiPriority w:val="99"/>
    <w:unhideWhenUsed/>
    <w:rsid w:val="00DD6053"/>
    <w:rPr>
      <w:color w:val="0563C1" w:themeColor="hyperlink"/>
      <w:u w:val="single"/>
    </w:rPr>
  </w:style>
  <w:style w:type="character" w:customStyle="1" w:styleId="2">
    <w:name w:val="Основной текст (2)"/>
    <w:basedOn w:val="a0"/>
    <w:qFormat/>
    <w:rsid w:val="008D71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rsid w:val="000662AD"/>
    <w:pPr>
      <w:spacing w:after="120" w:line="240" w:lineRule="auto"/>
      <w:ind w:left="283"/>
    </w:pPr>
    <w:rPr>
      <w:rFonts w:eastAsia="Times New Roman" w:cs="Times New Roman"/>
      <w:sz w:val="24"/>
      <w:szCs w:val="20"/>
      <w:lang w:eastAsia="zh-CN"/>
    </w:rPr>
  </w:style>
  <w:style w:type="paragraph" w:customStyle="1" w:styleId="Textbody">
    <w:name w:val="Text body"/>
    <w:basedOn w:val="a"/>
    <w:qFormat/>
    <w:rsid w:val="002131C6"/>
    <w:pPr>
      <w:widowControl w:val="0"/>
      <w:spacing w:after="120" w:line="240" w:lineRule="auto"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imesNewRoman">
    <w:name w:val="Обычный + Times New Roman"/>
    <w:basedOn w:val="a"/>
    <w:qFormat/>
    <w:rsid w:val="002131C6"/>
    <w:pPr>
      <w:spacing w:after="0" w:line="360" w:lineRule="auto"/>
      <w:ind w:firstLine="708"/>
      <w:jc w:val="both"/>
    </w:pPr>
    <w:rPr>
      <w:rFonts w:ascii="Cambria" w:eastAsia="Times New Roman" w:hAnsi="Cambria" w:cs="Times New Roman"/>
      <w:b/>
      <w:bCs/>
      <w:sz w:val="22"/>
    </w:rPr>
  </w:style>
  <w:style w:type="paragraph" w:customStyle="1" w:styleId="Standard">
    <w:name w:val="Standard"/>
    <w:qFormat/>
    <w:rsid w:val="00046C1E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DD6053"/>
    <w:pPr>
      <w:ind w:left="720"/>
      <w:contextualSpacing/>
    </w:pPr>
    <w:rPr>
      <w:rFonts w:asciiTheme="minorHAnsi" w:hAnsiTheme="minorHAnsi"/>
      <w:sz w:val="22"/>
    </w:rPr>
  </w:style>
  <w:style w:type="paragraph" w:customStyle="1" w:styleId="c1">
    <w:name w:val="c1"/>
    <w:basedOn w:val="a"/>
    <w:qFormat/>
    <w:rsid w:val="00DD605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662AD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lingrad-battle.ru/" TargetMode="External"/><Relationship Id="rId13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aryag.htm" TargetMode="External"/><Relationship Id="rId18" Type="http://schemas.openxmlformats.org/officeDocument/2006/relationships/hyperlink" Target="../../../&#1047;&#1072;&#1075;&#1088;&#1091;&#1079;&#1082;&#1080;/%20http://pan-nn.ru/portfolio/vt/kamchatka/kam-kr.htm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su/Q2RvWkW" TargetMode="External"/><Relationship Id="rId7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12" Type="http://schemas.openxmlformats.org/officeDocument/2006/relationships/hyperlink" Target="https://www.museumtof.ru/index.php/expo/zal1" TargetMode="External"/><Relationship Id="rId17" Type="http://schemas.openxmlformats.org/officeDocument/2006/relationships/hyperlink" Target="https://hkm.ru/online_cat/onlajn-ekskur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touristRoutes/498/kulturnyi-gid-po-primorskomu-krayu" TargetMode="External"/><Relationship Id="rId20" Type="http://schemas.openxmlformats.org/officeDocument/2006/relationships/hyperlink" Target="https://tomskmuseum.ru/mus_online/central_museum/vvtu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soyz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ctorymuseum.ru/newvtour/GLAV.html" TargetMode="External"/><Relationship Id="rId19" Type="http://schemas.openxmlformats.org/officeDocument/2006/relationships/hyperlink" Target="https://okmuseu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lgogradru.com/mamayev-kurgan/" TargetMode="External"/><Relationship Id="rId14" Type="http://schemas.openxmlformats.org/officeDocument/2006/relationships/hyperlink" Target="https://www.rzd.ru/steams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EE76-65C9-41DD-9DED-B827BB3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Музычук Алиса Владимировна</dc:creator>
  <dc:description/>
  <cp:lastModifiedBy>Пользователь Windows</cp:lastModifiedBy>
  <cp:revision>16</cp:revision>
  <cp:lastPrinted>2023-10-13T05:30:00Z</cp:lastPrinted>
  <dcterms:created xsi:type="dcterms:W3CDTF">2023-04-28T02:49:00Z</dcterms:created>
  <dcterms:modified xsi:type="dcterms:W3CDTF">2023-10-13T05:31:00Z</dcterms:modified>
  <dc:language>ru-RU</dc:language>
</cp:coreProperties>
</file>